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Common Statistical Tests</w:t>
      </w:r>
    </w:p>
    <w:p>
      <w:pPr>
        <w:pStyle w:val="Author"/>
      </w:pPr>
      <w:r>
        <w:t xml:space="preserve">Bill Perry</w:t>
      </w:r>
    </w:p>
    <w:bookmarkStart w:id="49" w:name="common-statistical-tests-reference-guide"/>
    <w:p>
      <w:pPr>
        <w:pStyle w:val="Heading1"/>
      </w:pPr>
      <w:r>
        <w:t xml:space="preserve">Common Statistical Tests Reference Guide</w:t>
      </w:r>
    </w:p>
    <w:p>
      <w:pPr>
        <w:pStyle w:val="FirstParagraph"/>
      </w:pPr>
      <w:r>
        <w:rPr>
          <w:b/>
          <w:bCs/>
        </w:rPr>
        <w:t xml:space="preserve">Author:</w:t>
      </w:r>
      <w:r>
        <w:t xml:space="preserve"> </w:t>
      </w:r>
      <w:r>
        <w:t xml:space="preserve">Bill Perry</w:t>
      </w:r>
    </w:p>
    <w:p>
      <w:pPr>
        <w:pStyle w:val="BodyText"/>
      </w:pPr>
      <w:r>
        <w:t xml:space="preserve">This is a comprehensive list of the common statistical tests we have used in class. I hope this serves as a resource you can use in the future when you are doing data analysis.</w:t>
      </w:r>
    </w:p>
    <w:p>
      <w:pPr>
        <w:pStyle w:val="BodyText"/>
      </w:pPr>
      <w:r>
        <w:t xml:space="preserve">I have provided the common tests we have done with detailed information that will help you remember how to approach these questions and how to run the tests.</w:t>
      </w:r>
    </w:p>
    <w:p>
      <w:r>
        <w:pict>
          <v:rect style="width:0;height:1.5pt" o:hralign="center" o:hrstd="t" o:hr="t"/>
        </w:pict>
      </w:r>
    </w:p>
    <w:bookmarkStart w:id="23" w:name="comparing-two-samples"/>
    <w:p>
      <w:pPr>
        <w:pStyle w:val="Heading2"/>
      </w:pPr>
      <w:r>
        <w:t xml:space="preserve">Comparing Two Samples</w:t>
      </w:r>
    </w:p>
    <w:bookmarkStart w:id="9" w:name="parametric-two-sample-t-test"/>
    <w:p>
      <w:pPr>
        <w:pStyle w:val="Heading3"/>
      </w:pPr>
      <w:r>
        <w:t xml:space="preserve">Parametric Two Sample T-Test</w:t>
      </w:r>
    </w:p>
    <w:bookmarkEnd w:id="9"/>
    <w:bookmarkStart w:id="13" w:name="parametric-two-sample-t-test-1"/>
    <w:p>
      <w:pPr>
        <w:pStyle w:val="Heading3"/>
      </w:pPr>
      <w:r>
        <w:t xml:space="preserve">Parametric Two Sample T-Test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Webpage:</w:t>
      </w:r>
      <w:r>
        <w:t xml:space="preserve"> </w:t>
      </w:r>
      <w:hyperlink r:id="rId10">
        <w:r>
          <w:rPr>
            <w:rStyle w:val="Hyperlink"/>
          </w:rPr>
          <w:t xml:space="preserve">01_two_sample_ttest.qmd</w:t>
        </w:r>
      </w:hyperlink>
    </w:p>
    <w:p>
      <w:pPr>
        <w:pStyle w:val="Compact"/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01"/>
        </w:numPr>
      </w:pPr>
      <w:hyperlink r:id="rId12">
        <w:r>
          <w:rPr>
            <w:rStyle w:val="Hyperlink"/>
          </w:rPr>
          <w:t xml:space="preserve">📥 Download sculpin data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Categorical (2 groups/levels)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Assumptions:</w:t>
      </w:r>
    </w:p>
    <w:p>
      <w:pPr>
        <w:pStyle w:val="Compact"/>
        <w:numPr>
          <w:ilvl w:val="0"/>
          <w:numId w:val="1003"/>
        </w:numPr>
      </w:pPr>
      <w:r>
        <w:t xml:space="preserve">Independence of observations</w:t>
      </w:r>
    </w:p>
    <w:p>
      <w:pPr>
        <w:pStyle w:val="Compact"/>
        <w:numPr>
          <w:ilvl w:val="0"/>
          <w:numId w:val="1003"/>
        </w:numPr>
      </w:pPr>
      <w:r>
        <w:t xml:space="preserve">Normal distribution of the dependent variable within each group</w:t>
      </w:r>
    </w:p>
    <w:p>
      <w:pPr>
        <w:pStyle w:val="Compact"/>
        <w:numPr>
          <w:ilvl w:val="0"/>
          <w:numId w:val="1003"/>
        </w:numPr>
      </w:pPr>
      <w:r>
        <w:t xml:space="preserve">Homogeneity of variance (equal variances between groups)</w:t>
      </w:r>
    </w:p>
    <w:p>
      <w:pPr>
        <w:pStyle w:val="Compact"/>
        <w:numPr>
          <w:ilvl w:val="0"/>
          <w:numId w:val="1003"/>
        </w:numPr>
      </w:pPr>
      <w:r>
        <w:t xml:space="preserve">Data should be approximately normally distributed</w:t>
      </w:r>
    </w:p>
    <w:p>
      <w:pPr>
        <w:pStyle w:val="Compact"/>
        <w:numPr>
          <w:ilvl w:val="0"/>
          <w:numId w:val="1003"/>
        </w:numPr>
      </w:pPr>
      <w:r>
        <w:t xml:space="preserve">No extreme outliers</w:t>
      </w:r>
    </w:p>
    <w:p>
      <w:r>
        <w:pict>
          <v:rect style="width:0;height:1.5pt" o:hralign="center" o:hrstd="t" o:hr="t"/>
        </w:pict>
      </w:r>
    </w:p>
    <w:bookmarkEnd w:id="13"/>
    <w:bookmarkStart w:id="14" w:name="nonparametric-welchs-two-sample-test"/>
    <w:p>
      <w:pPr>
        <w:pStyle w:val="Heading3"/>
      </w:pPr>
      <w:r>
        <w:t xml:space="preserve">Nonparametric Welch’s Two Sample Test</w:t>
      </w:r>
    </w:p>
    <w:bookmarkEnd w:id="14"/>
    <w:bookmarkStart w:id="18" w:name="nonparametric-welchs-two-sample-test-1"/>
    <w:p>
      <w:pPr>
        <w:pStyle w:val="Heading3"/>
      </w:pPr>
      <w:r>
        <w:t xml:space="preserve">Nonparametric Welch’s Two Sample Test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Webpage:</w:t>
      </w:r>
      <w:r>
        <w:t xml:space="preserve"> </w:t>
      </w:r>
      <w:hyperlink r:id="rId15">
        <w:r>
          <w:rPr>
            <w:rStyle w:val="Hyperlink"/>
          </w:rPr>
          <w:t xml:space="preserve">02_two_sample_welches_ttest.qmd</w:t>
        </w:r>
      </w:hyperlink>
    </w:p>
    <w:p>
      <w:pPr>
        <w:pStyle w:val="Compact"/>
        <w:numPr>
          <w:ilvl w:val="0"/>
          <w:numId w:val="1004"/>
        </w:numPr>
      </w:pPr>
      <w:hyperlink r:id="rId16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04"/>
        </w:numPr>
      </w:pPr>
      <w:hyperlink r:id="rId17">
        <w:r>
          <w:rPr>
            <w:rStyle w:val="Hyperlink"/>
          </w:rPr>
          <w:t xml:space="preserve">📥 Download sculpin data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Categorical (2 groups/levels)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Assumptions:</w:t>
      </w:r>
    </w:p>
    <w:p>
      <w:pPr>
        <w:pStyle w:val="Compact"/>
        <w:numPr>
          <w:ilvl w:val="0"/>
          <w:numId w:val="1006"/>
        </w:numPr>
      </w:pPr>
      <w:r>
        <w:t xml:space="preserve">Independence of observations</w:t>
      </w:r>
    </w:p>
    <w:p>
      <w:pPr>
        <w:pStyle w:val="Compact"/>
        <w:numPr>
          <w:ilvl w:val="0"/>
          <w:numId w:val="1006"/>
        </w:numPr>
      </w:pPr>
      <w:r>
        <w:t xml:space="preserve">Normal distribution of the dependent variable within each group</w:t>
      </w:r>
    </w:p>
    <w:p>
      <w:pPr>
        <w:pStyle w:val="Compact"/>
        <w:numPr>
          <w:ilvl w:val="0"/>
          <w:numId w:val="1006"/>
        </w:numPr>
      </w:pPr>
      <w:r>
        <w:t xml:space="preserve">Does NOT assume equal variances (this is the key difference from standard t-test)</w:t>
      </w:r>
    </w:p>
    <w:p>
      <w:pPr>
        <w:pStyle w:val="Compact"/>
        <w:numPr>
          <w:ilvl w:val="0"/>
          <w:numId w:val="1006"/>
        </w:numPr>
      </w:pPr>
      <w:r>
        <w:t xml:space="preserve">Data should be approximately normally distributed</w:t>
      </w:r>
    </w:p>
    <w:p>
      <w:pPr>
        <w:pStyle w:val="Compact"/>
        <w:numPr>
          <w:ilvl w:val="0"/>
          <w:numId w:val="1006"/>
        </w:numPr>
      </w:pPr>
      <w:r>
        <w:t xml:space="preserve">No extreme outliers</w:t>
      </w:r>
    </w:p>
    <w:p>
      <w:r>
        <w:pict>
          <v:rect style="width:0;height:1.5pt" o:hralign="center" o:hrstd="t" o:hr="t"/>
        </w:pict>
      </w:r>
    </w:p>
    <w:bookmarkEnd w:id="18"/>
    <w:bookmarkStart w:id="19" w:name="Xe178bf11035e8b00f65d5fd70f94cc99dfd61cd"/>
    <w:p>
      <w:pPr>
        <w:pStyle w:val="Heading3"/>
      </w:pPr>
      <w:r>
        <w:t xml:space="preserve">Nonparametric Mann-Whitney U Two Sample Test</w:t>
      </w:r>
    </w:p>
    <w:bookmarkEnd w:id="19"/>
    <w:bookmarkStart w:id="22" w:name="X1bfbfa1948c814aa985223d5565743c258de5fc"/>
    <w:p>
      <w:pPr>
        <w:pStyle w:val="Heading3"/>
      </w:pPr>
      <w:r>
        <w:t xml:space="preserve">Nonparametric Mann-Whitney U Two Sample Test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Webpage:</w:t>
      </w:r>
      <w:r>
        <w:t xml:space="preserve"> </w:t>
      </w:r>
      <w:hyperlink r:id="rId20">
        <w:r>
          <w:rPr>
            <w:rStyle w:val="Hyperlink"/>
          </w:rPr>
          <w:t xml:space="preserve">03_two_sample_mann_whitney_u_test.qmd</w:t>
        </w:r>
      </w:hyperlink>
    </w:p>
    <w:p>
      <w:pPr>
        <w:pStyle w:val="Compact"/>
        <w:numPr>
          <w:ilvl w:val="0"/>
          <w:numId w:val="1007"/>
        </w:numPr>
      </w:pPr>
      <w:hyperlink r:id="rId21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07"/>
        </w:numPr>
      </w:pPr>
      <w:hyperlink r:id="rId17">
        <w:r>
          <w:rPr>
            <w:rStyle w:val="Hyperlink"/>
          </w:rPr>
          <w:t xml:space="preserve">📥 Download sculpin data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Categorical (2 groups/levels)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Ordinal or continuous (can handle non-normal distributions)</w:t>
      </w:r>
    </w:p>
    <w:p>
      <w:pPr>
        <w:pStyle w:val="FirstParagraph"/>
      </w:pPr>
      <w:r>
        <w:rPr>
          <w:b/>
          <w:bCs/>
        </w:rPr>
        <w:t xml:space="preserve">Assumptions:</w:t>
      </w:r>
    </w:p>
    <w:p>
      <w:pPr>
        <w:pStyle w:val="Compact"/>
        <w:numPr>
          <w:ilvl w:val="0"/>
          <w:numId w:val="1009"/>
        </w:numPr>
      </w:pPr>
      <w:r>
        <w:t xml:space="preserve">Independence of observations</w:t>
      </w:r>
    </w:p>
    <w:p>
      <w:pPr>
        <w:pStyle w:val="Compact"/>
        <w:numPr>
          <w:ilvl w:val="0"/>
          <w:numId w:val="1009"/>
        </w:numPr>
      </w:pPr>
      <w:r>
        <w:t xml:space="preserve">Ordinal or continuous dependent variable</w:t>
      </w:r>
    </w:p>
    <w:p>
      <w:pPr>
        <w:pStyle w:val="Compact"/>
        <w:numPr>
          <w:ilvl w:val="0"/>
          <w:numId w:val="1009"/>
        </w:numPr>
      </w:pPr>
      <w:r>
        <w:t xml:space="preserve">Does NOT require normal distribution</w:t>
      </w:r>
    </w:p>
    <w:p>
      <w:pPr>
        <w:pStyle w:val="Compact"/>
        <w:numPr>
          <w:ilvl w:val="0"/>
          <w:numId w:val="1009"/>
        </w:numPr>
      </w:pPr>
      <w:r>
        <w:t xml:space="preserve">Does NOT require equal variances</w:t>
      </w:r>
    </w:p>
    <w:p>
      <w:pPr>
        <w:pStyle w:val="Compact"/>
        <w:numPr>
          <w:ilvl w:val="0"/>
          <w:numId w:val="1009"/>
        </w:numPr>
      </w:pPr>
      <w:r>
        <w:t xml:space="preserve">The two groups should have similar distribution shapes for meaningful comparison of medians</w:t>
      </w:r>
    </w:p>
    <w:p>
      <w:pPr>
        <w:pStyle w:val="Compact"/>
        <w:numPr>
          <w:ilvl w:val="0"/>
          <w:numId w:val="1009"/>
        </w:numPr>
      </w:pPr>
      <w:r>
        <w:t xml:space="preserve">No tied ranks (or minimal ties)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48" w:name="relationships-between-two-samples"/>
    <w:p>
      <w:pPr>
        <w:pStyle w:val="Heading2"/>
      </w:pPr>
      <w:r>
        <w:t xml:space="preserve">Relationships Between Two Samples</w:t>
      </w:r>
    </w:p>
    <w:bookmarkStart w:id="24" w:name="correlation"/>
    <w:p>
      <w:pPr>
        <w:pStyle w:val="Heading3"/>
      </w:pPr>
      <w:r>
        <w:t xml:space="preserve">Correlation</w:t>
      </w:r>
    </w:p>
    <w:bookmarkEnd w:id="24"/>
    <w:bookmarkStart w:id="28" w:name="correlation-1"/>
    <w:p>
      <w:pPr>
        <w:pStyle w:val="Heading3"/>
      </w:pPr>
      <w:r>
        <w:t xml:space="preserve">Correlation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Webpage:</w:t>
      </w:r>
      <w:r>
        <w:t xml:space="preserve"> </w:t>
      </w:r>
      <w:hyperlink r:id="rId25">
        <w:r>
          <w:rPr>
            <w:rStyle w:val="Hyperlink"/>
          </w:rPr>
          <w:t xml:space="preserve">04_correlation.qmd</w:t>
        </w:r>
      </w:hyperlink>
    </w:p>
    <w:p>
      <w:pPr>
        <w:pStyle w:val="Compact"/>
        <w:numPr>
          <w:ilvl w:val="0"/>
          <w:numId w:val="1010"/>
        </w:numPr>
      </w:pPr>
      <w:hyperlink r:id="rId26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10"/>
        </w:numPr>
      </w:pPr>
      <w:hyperlink r:id="rId27">
        <w:r>
          <w:rPr>
            <w:rStyle w:val="Hyperlink"/>
          </w:rPr>
          <w:t xml:space="preserve">📥 Download m&amp;m peanut data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Continuous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 of Pearson Correlation:</w:t>
      </w:r>
    </w:p>
    <w:p>
      <w:pPr>
        <w:pStyle w:val="Compact"/>
        <w:numPr>
          <w:ilvl w:val="0"/>
          <w:numId w:val="1012"/>
        </w:numPr>
      </w:pPr>
      <w:r>
        <w:t xml:space="preserve">Linearity: The relationship between variables is linear</w:t>
      </w:r>
    </w:p>
    <w:p>
      <w:pPr>
        <w:pStyle w:val="Compact"/>
        <w:numPr>
          <w:ilvl w:val="0"/>
          <w:numId w:val="1012"/>
        </w:numPr>
      </w:pPr>
      <w:r>
        <w:t xml:space="preserve">Bivariate normality: Both variables are normally distributed</w:t>
      </w:r>
    </w:p>
    <w:p>
      <w:pPr>
        <w:pStyle w:val="Compact"/>
        <w:numPr>
          <w:ilvl w:val="0"/>
          <w:numId w:val="1012"/>
        </w:numPr>
      </w:pPr>
      <w:r>
        <w:t xml:space="preserve">Independence: Observations are independent of each other</w:t>
      </w:r>
    </w:p>
    <w:bookmarkEnd w:id="28"/>
    <w:bookmarkStart w:id="30" w:name="alternative-non-parametric-correlation"/>
    <w:p>
      <w:pPr>
        <w:pStyle w:val="Heading3"/>
      </w:pPr>
      <w:r>
        <w:t xml:space="preserve">Alternative: Non-parametric Correlation</w:t>
      </w:r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Continuous or ordinal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bookmarkStart w:id="29" w:name="when-to-use-spearmans-correlation"/>
    <w:p>
      <w:pPr>
        <w:pStyle w:val="Heading4"/>
      </w:pPr>
      <w:r>
        <w:t xml:space="preserve">When to Use Spearman’s Correlation</w:t>
      </w:r>
    </w:p>
    <w:p>
      <w:pPr>
        <w:pStyle w:val="FirstParagraph"/>
      </w:pPr>
      <w:r>
        <w:t xml:space="preserve">Use Spearman’s rank correlation when:</w:t>
      </w:r>
    </w:p>
    <w:p>
      <w:pPr>
        <w:pStyle w:val="Compact"/>
        <w:numPr>
          <w:ilvl w:val="0"/>
          <w:numId w:val="1014"/>
        </w:numPr>
      </w:pPr>
      <w:r>
        <w:t xml:space="preserve">Data are not normally distributed</w:t>
      </w:r>
    </w:p>
    <w:p>
      <w:pPr>
        <w:pStyle w:val="Compact"/>
        <w:numPr>
          <w:ilvl w:val="0"/>
          <w:numId w:val="1014"/>
        </w:numPr>
      </w:pPr>
      <w:r>
        <w:t xml:space="preserve">The relationship is monotonic but not necessarily linear</w:t>
      </w:r>
    </w:p>
    <w:p>
      <w:pPr>
        <w:pStyle w:val="Compact"/>
        <w:numPr>
          <w:ilvl w:val="0"/>
          <w:numId w:val="1014"/>
        </w:numPr>
      </w:pPr>
      <w:r>
        <w:t xml:space="preserve">Data contain outliers that affect Pearson’s correlation</w:t>
      </w:r>
    </w:p>
    <w:p>
      <w:pPr>
        <w:pStyle w:val="Compact"/>
        <w:numPr>
          <w:ilvl w:val="0"/>
          <w:numId w:val="1014"/>
        </w:numPr>
      </w:pPr>
      <w:r>
        <w:t xml:space="preserve">Working with ordinal data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linear-regression"/>
    <w:p>
      <w:pPr>
        <w:pStyle w:val="Heading3"/>
      </w:pPr>
      <w:r>
        <w:t xml:space="preserve">Linear Regression</w:t>
      </w:r>
    </w:p>
    <w:bookmarkEnd w:id="31"/>
    <w:bookmarkStart w:id="35" w:name="linear-regression-1"/>
    <w:p>
      <w:pPr>
        <w:pStyle w:val="Heading3"/>
      </w:pPr>
      <w:r>
        <w:t xml:space="preserve">Linear Regression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Webpage:</w:t>
      </w:r>
      <w:r>
        <w:t xml:space="preserve"> </w:t>
      </w:r>
      <w:hyperlink r:id="rId32">
        <w:r>
          <w:rPr>
            <w:rStyle w:val="Hyperlink"/>
          </w:rPr>
          <w:t xml:space="preserve">05_linear_regression.qmd</w:t>
        </w:r>
      </w:hyperlink>
    </w:p>
    <w:p>
      <w:pPr>
        <w:pStyle w:val="Compact"/>
        <w:numPr>
          <w:ilvl w:val="0"/>
          <w:numId w:val="1015"/>
        </w:numPr>
      </w:pPr>
      <w:hyperlink r:id="rId33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15"/>
        </w:numPr>
      </w:pPr>
      <w:hyperlink r:id="rId34">
        <w:r>
          <w:rPr>
            <w:rStyle w:val="Hyperlink"/>
          </w:rPr>
          <w:t xml:space="preserve">📥 Download mozzie data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Continuous or ordinal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 of Linear Regression: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Linearity</w:t>
      </w:r>
      <w:r>
        <w:t xml:space="preserve">: The relationship between DEET concentration and mosquito bites is linear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Independence</w:t>
      </w:r>
      <w:r>
        <w:t xml:space="preserve">: Observations are independent of each other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Homoscedasticity</w:t>
      </w:r>
      <w:r>
        <w:t xml:space="preserve">: Constant variance of residuals across all DEET concentrations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Normality</w:t>
      </w:r>
      <w:r>
        <w:t xml:space="preserve">: Residuals are normally distributed</w:t>
      </w:r>
    </w:p>
    <w:p>
      <w:r>
        <w:pict>
          <v:rect style="width:0;height:1.5pt" o:hralign="center" o:hrstd="t" o:hr="t"/>
        </w:pict>
      </w:r>
    </w:p>
    <w:bookmarkEnd w:id="35"/>
    <w:bookmarkStart w:id="39" w:name="linear-regression-with-standard-curve"/>
    <w:p>
      <w:pPr>
        <w:pStyle w:val="Heading3"/>
      </w:pPr>
      <w:r>
        <w:t xml:space="preserve">Linear Regression with standard curve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Webpage:</w:t>
      </w:r>
      <w:r>
        <w:t xml:space="preserve"> </w:t>
      </w:r>
      <w:hyperlink r:id="rId36">
        <w:r>
          <w:rPr>
            <w:rStyle w:val="Hyperlink"/>
          </w:rPr>
          <w:t xml:space="preserve">06_linear_regression_as_std_curve.qmd</w:t>
        </w:r>
      </w:hyperlink>
    </w:p>
    <w:p>
      <w:pPr>
        <w:pStyle w:val="Compact"/>
        <w:numPr>
          <w:ilvl w:val="0"/>
          <w:numId w:val="1018"/>
        </w:numPr>
      </w:pPr>
      <w:hyperlink r:id="rId37">
        <w:r>
          <w:rPr>
            <w:rStyle w:val="Hyperlink"/>
          </w:rPr>
          <w:t xml:space="preserve">📥 Download paper weights</w:t>
        </w:r>
      </w:hyperlink>
    </w:p>
    <w:p>
      <w:pPr>
        <w:pStyle w:val="Compact"/>
        <w:numPr>
          <w:ilvl w:val="0"/>
          <w:numId w:val="1018"/>
        </w:numPr>
      </w:pPr>
      <w:hyperlink r:id="rId38">
        <w:r>
          <w:rPr>
            <w:rStyle w:val="Hyperlink"/>
          </w:rPr>
          <w:t xml:space="preserve">📥 Download leaf traces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Continuous or ordinal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 of Linear Regression: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Linearity</w:t>
      </w:r>
      <w:r>
        <w:t xml:space="preserve">: The relationship between DEET concentration and mosquito bites is linear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Independence</w:t>
      </w:r>
      <w:r>
        <w:t xml:space="preserve">: Observations are independent of each other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Homoscedasticity</w:t>
      </w:r>
      <w:r>
        <w:t xml:space="preserve">: Constant variance of residuals across all DEET concentrations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Normality</w:t>
      </w:r>
      <w:r>
        <w:t xml:space="preserve">: Residuals are normally distributed</w:t>
      </w:r>
    </w:p>
    <w:p>
      <w:r>
        <w:pict>
          <v:rect style="width:0;height:1.5pt" o:hralign="center" o:hrstd="t" o:hr="t"/>
        </w:pict>
      </w:r>
    </w:p>
    <w:bookmarkEnd w:id="39"/>
    <w:bookmarkStart w:id="43" w:name="multiple-regression"/>
    <w:p>
      <w:pPr>
        <w:pStyle w:val="Heading3"/>
      </w:pPr>
      <w:r>
        <w:t xml:space="preserve">Multiple Regression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Webpage:</w:t>
      </w:r>
      <w:r>
        <w:t xml:space="preserve"> </w:t>
      </w:r>
      <w:hyperlink r:id="rId40">
        <w:r>
          <w:rPr>
            <w:rStyle w:val="Hyperlink"/>
          </w:rPr>
          <w:t xml:space="preserve">07_multiple_linear_regression.qmd</w:t>
        </w:r>
      </w:hyperlink>
    </w:p>
    <w:p>
      <w:pPr>
        <w:pStyle w:val="Compact"/>
        <w:numPr>
          <w:ilvl w:val="0"/>
          <w:numId w:val="1021"/>
        </w:numPr>
      </w:pPr>
      <w:hyperlink r:id="rId41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21"/>
        </w:numPr>
      </w:pPr>
      <w:hyperlink r:id="rId42">
        <w:r>
          <w:rPr>
            <w:rStyle w:val="Hyperlink"/>
          </w:rPr>
          <w:t xml:space="preserve">📥 Download ants.csv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X1 Variable:</w:t>
      </w:r>
      <w:r>
        <w:t xml:space="preserve"> </w:t>
      </w:r>
      <w:r>
        <w:t xml:space="preserve">Continuous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X2 Variable: Continuous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 of Multiple Linear Regression</w:t>
      </w:r>
    </w:p>
    <w:p>
      <w:pPr>
        <w:pStyle w:val="Compact"/>
        <w:numPr>
          <w:ilvl w:val="0"/>
          <w:numId w:val="1023"/>
        </w:numPr>
      </w:pPr>
      <w:r>
        <w:t xml:space="preserve">Linearity: Linear relationships between Y and each X, and Y and the combination of X’s</w:t>
      </w:r>
    </w:p>
    <w:p>
      <w:pPr>
        <w:pStyle w:val="Compact"/>
        <w:numPr>
          <w:ilvl w:val="0"/>
          <w:numId w:val="1023"/>
        </w:numPr>
      </w:pPr>
      <w:r>
        <w:t xml:space="preserve">Independence: Observations are independent</w:t>
      </w:r>
    </w:p>
    <w:p>
      <w:pPr>
        <w:pStyle w:val="Compact"/>
        <w:numPr>
          <w:ilvl w:val="0"/>
          <w:numId w:val="1023"/>
        </w:numPr>
      </w:pPr>
      <w:r>
        <w:t xml:space="preserve">Homoscedasticity: Constant variance of residuals</w:t>
      </w:r>
    </w:p>
    <w:p>
      <w:pPr>
        <w:pStyle w:val="Compact"/>
        <w:numPr>
          <w:ilvl w:val="0"/>
          <w:numId w:val="1023"/>
        </w:numPr>
      </w:pPr>
      <w:r>
        <w:t xml:space="preserve">Normality: Residuals are normally distributed</w:t>
      </w:r>
    </w:p>
    <w:p>
      <w:pPr>
        <w:pStyle w:val="Compact"/>
        <w:numPr>
          <w:ilvl w:val="0"/>
          <w:numId w:val="1023"/>
        </w:numPr>
      </w:pPr>
      <w:r>
        <w:t xml:space="preserve">No multicollinearity: Predictor variables are not highly correlated with each other</w:t>
      </w:r>
    </w:p>
    <w:p>
      <w:pPr>
        <w:pStyle w:val="Compact"/>
        <w:numPr>
          <w:ilvl w:val="0"/>
          <w:numId w:val="1023"/>
        </w:numPr>
      </w:pPr>
      <w:r>
        <w:t xml:space="preserve">Sufficient sample size: Generally need at least 10-20 observations per predictor</w:t>
      </w:r>
    </w:p>
    <w:p>
      <w:r>
        <w:pict>
          <v:rect style="width:0;height:1.5pt" o:hralign="center" o:hrstd="t" o:hr="t"/>
        </w:pict>
      </w:r>
    </w:p>
    <w:bookmarkEnd w:id="43"/>
    <w:bookmarkStart w:id="47" w:name="one-way-anova"/>
    <w:p>
      <w:pPr>
        <w:pStyle w:val="Heading3"/>
      </w:pPr>
      <w:r>
        <w:t xml:space="preserve">One Way ANOVA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Webpage:</w:t>
      </w:r>
      <w:r>
        <w:t xml:space="preserve"> </w:t>
      </w:r>
      <w:hyperlink r:id="rId44">
        <w:r>
          <w:rPr>
            <w:rStyle w:val="Hyperlink"/>
          </w:rPr>
          <w:t xml:space="preserve">08_one_way_ANOVA.qmd</w:t>
        </w:r>
      </w:hyperlink>
      <w:r>
        <w:t xml:space="preserve">.qmd</w:t>
      </w:r>
    </w:p>
    <w:p>
      <w:pPr>
        <w:pStyle w:val="Compact"/>
        <w:numPr>
          <w:ilvl w:val="0"/>
          <w:numId w:val="1024"/>
        </w:numPr>
      </w:pPr>
      <w:hyperlink r:id="rId45">
        <w:r>
          <w:rPr>
            <w:rStyle w:val="Hyperlink"/>
          </w:rPr>
          <w:t xml:space="preserve">📥 Download R Script</w:t>
        </w:r>
      </w:hyperlink>
    </w:p>
    <w:p>
      <w:pPr>
        <w:pStyle w:val="Compact"/>
        <w:numPr>
          <w:ilvl w:val="0"/>
          <w:numId w:val="1024"/>
        </w:numPr>
      </w:pPr>
      <w:hyperlink r:id="rId46">
        <w:r>
          <w:rPr>
            <w:rStyle w:val="Hyperlink"/>
          </w:rPr>
          <w:t xml:space="preserve">📥 Download mms.csv</w:t>
        </w:r>
      </w:hyperlink>
    </w:p>
    <w:p>
      <w:pPr>
        <w:pStyle w:val="FirstParagraph"/>
      </w:pPr>
      <w:r>
        <w:rPr>
          <w:b/>
          <w:bCs/>
        </w:rPr>
        <w:t xml:space="preserve">Data Types: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X Variable:</w:t>
      </w:r>
      <w:r>
        <w:t xml:space="preserve"> </w:t>
      </w:r>
      <w:r>
        <w:t xml:space="preserve">Categorical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Y Variable:</w:t>
      </w:r>
      <w:r>
        <w:t xml:space="preserve"> </w:t>
      </w:r>
      <w:r>
        <w:t xml:space="preserve">Continuous</w:t>
      </w:r>
    </w:p>
    <w:p>
      <w:pPr>
        <w:pStyle w:val="FirstParagraph"/>
      </w:pPr>
      <w:r>
        <w:rPr>
          <w:b/>
          <w:bCs/>
        </w:rPr>
        <w:t xml:space="preserve">Assumptions:</w:t>
      </w:r>
    </w:p>
    <w:p>
      <w:pPr>
        <w:pStyle w:val="Compact"/>
        <w:numPr>
          <w:ilvl w:val="0"/>
          <w:numId w:val="1026"/>
        </w:numPr>
      </w:pPr>
      <w:r>
        <w:t xml:space="preserve">Independence: Observations within and between groups are independent</w:t>
      </w:r>
    </w:p>
    <w:p>
      <w:pPr>
        <w:pStyle w:val="Compact"/>
        <w:numPr>
          <w:ilvl w:val="0"/>
          <w:numId w:val="1026"/>
        </w:numPr>
      </w:pPr>
      <w:r>
        <w:t xml:space="preserve">Normality: The residuals are normally distributed</w:t>
      </w:r>
    </w:p>
    <w:p>
      <w:pPr>
        <w:pStyle w:val="Compact"/>
        <w:numPr>
          <w:ilvl w:val="0"/>
          <w:numId w:val="1026"/>
        </w:numPr>
      </w:pPr>
      <w:r>
        <w:t xml:space="preserve">Homogeneity of variances: The variances are equal across all groups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guide will be expanded as we cover additional statistical tests throughout the course.</w:t>
      </w:r>
    </w:p>
    <w:bookmarkEnd w:id="47"/>
    <w:bookmarkEnd w:id="48"/>
    <w:bookmarkEnd w:id="49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01_t_tests_parametric/01_two_sample_ttest.qmd" TargetMode="External" /><Relationship Type="http://schemas.openxmlformats.org/officeDocument/2006/relationships/hyperlink" Id="rId11" Target="01_t_tests_parametric/01_two_sample_ttest.r" TargetMode="External" /><Relationship Type="http://schemas.openxmlformats.org/officeDocument/2006/relationships/hyperlink" Id="rId12" Target="01_t_tests_parametric/data/t_test_sculpin_s07_ne14.csv" TargetMode="External" /><Relationship Type="http://schemas.openxmlformats.org/officeDocument/2006/relationships/hyperlink" Id="rId15" Target="02_t_tests_nonparametric/02_two_sample_welches_ttest.qmd" TargetMode="External" /><Relationship Type="http://schemas.openxmlformats.org/officeDocument/2006/relationships/hyperlink" Id="rId16" Target="02_t_tests_nonparametric/02_welches_ttest_script.r" TargetMode="External" /><Relationship Type="http://schemas.openxmlformats.org/officeDocument/2006/relationships/hyperlink" Id="rId21" Target="02_t_tests_nonparametric/03_mann_whitney_script.r" TargetMode="External" /><Relationship Type="http://schemas.openxmlformats.org/officeDocument/2006/relationships/hyperlink" Id="rId20" Target="02_t_tests_nonparametric/03_two_sample_mann_whitney_u_test.qmd" TargetMode="External" /><Relationship Type="http://schemas.openxmlformats.org/officeDocument/2006/relationships/hyperlink" Id="rId17" Target="02_t_tests_nonparametric/data/t_test_sculpin_s07_ne14.csv" TargetMode="External" /><Relationship Type="http://schemas.openxmlformats.org/officeDocument/2006/relationships/hyperlink" Id="rId25" Target="03_correlation/04_correlation_analysis.qmd" TargetMode="External" /><Relationship Type="http://schemas.openxmlformats.org/officeDocument/2006/relationships/hyperlink" Id="rId26" Target="03_correlation/04_correlation_analysis_script.r" TargetMode="External" /><Relationship Type="http://schemas.openxmlformats.org/officeDocument/2006/relationships/hyperlink" Id="rId27" Target="03_correlation/data/mms_peanut.csv" TargetMode="External" /><Relationship Type="http://schemas.openxmlformats.org/officeDocument/2006/relationships/hyperlink" Id="rId32" Target="04_regession/05_linear_regression.qmd" TargetMode="External" /><Relationship Type="http://schemas.openxmlformats.org/officeDocument/2006/relationships/hyperlink" Id="rId33" Target="04_regession/05_linear_regression_script.r" TargetMode="External" /><Relationship Type="http://schemas.openxmlformats.org/officeDocument/2006/relationships/hyperlink" Id="rId36" Target="04_regession/06_linear_regression_as_std_curve.qmd" TargetMode="External" /><Relationship Type="http://schemas.openxmlformats.org/officeDocument/2006/relationships/hyperlink" Id="rId34" Target="04_regession/data/chap17q30DEETMosquiteBites.csv" TargetMode="External" /><Relationship Type="http://schemas.openxmlformats.org/officeDocument/2006/relationships/hyperlink" Id="rId37" Target="04_regression/data/chap17paperweights.xlsx" TargetMode="External" /><Relationship Type="http://schemas.openxmlformats.org/officeDocument/2006/relationships/hyperlink" Id="rId38" Target="04_regression/data/leaf_trace_masses.xlsx" TargetMode="External" /><Relationship Type="http://schemas.openxmlformats.org/officeDocument/2006/relationships/hyperlink" Id="rId40" Target="05_multiple_linear_regression/07_multiple_linear_regression.qmd" TargetMode="External" /><Relationship Type="http://schemas.openxmlformats.org/officeDocument/2006/relationships/hyperlink" Id="rId41" Target="05_multiple_linear_regression/07_multiple_regression_script.r" TargetMode="External" /><Relationship Type="http://schemas.openxmlformats.org/officeDocument/2006/relationships/hyperlink" Id="rId42" Target="05_multiple_linear_regression/data/AntSpeciesDensity.csv" TargetMode="External" /><Relationship Type="http://schemas.openxmlformats.org/officeDocument/2006/relationships/hyperlink" Id="rId44" Target="06_oneway_anova/08_one_way_ANOVA.qmd" TargetMode="External" /><Relationship Type="http://schemas.openxmlformats.org/officeDocument/2006/relationships/hyperlink" Id="rId45" Target="06_oneway_anova/08_one_way_anova_script.r" TargetMode="External" /><Relationship Type="http://schemas.openxmlformats.org/officeDocument/2006/relationships/hyperlink" Id="rId46" Target="06_oneway_anova/data/mms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01_t_tests_parametric/01_two_sample_ttest.qmd" TargetMode="External" /><Relationship Type="http://schemas.openxmlformats.org/officeDocument/2006/relationships/hyperlink" Id="rId11" Target="01_t_tests_parametric/01_two_sample_ttest.r" TargetMode="External" /><Relationship Type="http://schemas.openxmlformats.org/officeDocument/2006/relationships/hyperlink" Id="rId12" Target="01_t_tests_parametric/data/t_test_sculpin_s07_ne14.csv" TargetMode="External" /><Relationship Type="http://schemas.openxmlformats.org/officeDocument/2006/relationships/hyperlink" Id="rId15" Target="02_t_tests_nonparametric/02_two_sample_welches_ttest.qmd" TargetMode="External" /><Relationship Type="http://schemas.openxmlformats.org/officeDocument/2006/relationships/hyperlink" Id="rId16" Target="02_t_tests_nonparametric/02_welches_ttest_script.r" TargetMode="External" /><Relationship Type="http://schemas.openxmlformats.org/officeDocument/2006/relationships/hyperlink" Id="rId21" Target="02_t_tests_nonparametric/03_mann_whitney_script.r" TargetMode="External" /><Relationship Type="http://schemas.openxmlformats.org/officeDocument/2006/relationships/hyperlink" Id="rId20" Target="02_t_tests_nonparametric/03_two_sample_mann_whitney_u_test.qmd" TargetMode="External" /><Relationship Type="http://schemas.openxmlformats.org/officeDocument/2006/relationships/hyperlink" Id="rId17" Target="02_t_tests_nonparametric/data/t_test_sculpin_s07_ne14.csv" TargetMode="External" /><Relationship Type="http://schemas.openxmlformats.org/officeDocument/2006/relationships/hyperlink" Id="rId25" Target="03_correlation/04_correlation_analysis.qmd" TargetMode="External" /><Relationship Type="http://schemas.openxmlformats.org/officeDocument/2006/relationships/hyperlink" Id="rId26" Target="03_correlation/04_correlation_analysis_script.r" TargetMode="External" /><Relationship Type="http://schemas.openxmlformats.org/officeDocument/2006/relationships/hyperlink" Id="rId27" Target="03_correlation/data/mms_peanut.csv" TargetMode="External" /><Relationship Type="http://schemas.openxmlformats.org/officeDocument/2006/relationships/hyperlink" Id="rId32" Target="04_regession/05_linear_regression.qmd" TargetMode="External" /><Relationship Type="http://schemas.openxmlformats.org/officeDocument/2006/relationships/hyperlink" Id="rId33" Target="04_regession/05_linear_regression_script.r" TargetMode="External" /><Relationship Type="http://schemas.openxmlformats.org/officeDocument/2006/relationships/hyperlink" Id="rId36" Target="04_regession/06_linear_regression_as_std_curve.qmd" TargetMode="External" /><Relationship Type="http://schemas.openxmlformats.org/officeDocument/2006/relationships/hyperlink" Id="rId34" Target="04_regession/data/chap17q30DEETMosquiteBites.csv" TargetMode="External" /><Relationship Type="http://schemas.openxmlformats.org/officeDocument/2006/relationships/hyperlink" Id="rId37" Target="04_regression/data/chap17paperweights.xlsx" TargetMode="External" /><Relationship Type="http://schemas.openxmlformats.org/officeDocument/2006/relationships/hyperlink" Id="rId38" Target="04_regression/data/leaf_trace_masses.xlsx" TargetMode="External" /><Relationship Type="http://schemas.openxmlformats.org/officeDocument/2006/relationships/hyperlink" Id="rId40" Target="05_multiple_linear_regression/07_multiple_linear_regression.qmd" TargetMode="External" /><Relationship Type="http://schemas.openxmlformats.org/officeDocument/2006/relationships/hyperlink" Id="rId41" Target="05_multiple_linear_regression/07_multiple_regression_script.r" TargetMode="External" /><Relationship Type="http://schemas.openxmlformats.org/officeDocument/2006/relationships/hyperlink" Id="rId42" Target="05_multiple_linear_regression/data/AntSpeciesDensity.csv" TargetMode="External" /><Relationship Type="http://schemas.openxmlformats.org/officeDocument/2006/relationships/hyperlink" Id="rId44" Target="06_oneway_anova/08_one_way_ANOVA.qmd" TargetMode="External" /><Relationship Type="http://schemas.openxmlformats.org/officeDocument/2006/relationships/hyperlink" Id="rId45" Target="06_oneway_anova/08_one_way_anova_script.r" TargetMode="External" /><Relationship Type="http://schemas.openxmlformats.org/officeDocument/2006/relationships/hyperlink" Id="rId46" Target="06_oneway_anova/data/mms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Statistical Tests</dc:title>
  <dc:creator>Bill Perry</dc:creator>
  <cp:keywords/>
  <dcterms:created xsi:type="dcterms:W3CDTF">2026-05-07T02:54:22Z</dcterms:created>
  <dcterms:modified xsi:type="dcterms:W3CDTF">2026-05-07T02:54:22Z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