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9.png" ContentType="image/png"/>
  <Override PartName="/word/media/rId23.png" ContentType="image/png"/>
  <Override PartName="/word/media/rId13.png" ContentType="image/png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11 — Correlation and Simple Linear Regression</w:t>
      </w:r>
    </w:p>
    <w:p>
      <w:pPr>
        <w:pStyle w:val="Subtitle"/>
      </w:pPr>
      <w:r>
        <w:t xml:space="preserve">Penguin flipper length and body mass — from r to a fitted line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7" w:name="correlation-and-linear-regression"/>
    <w:p>
      <w:pPr>
        <w:pStyle w:val="Heading1"/>
      </w:pPr>
      <w:r>
        <w:t xml:space="preserve">Correlation and linear regression</w:t>
      </w:r>
    </w:p>
    <w:p>
      <w:pPr>
        <w:pStyle w:val="FirstParagraph"/>
      </w:pPr>
      <w:r>
        <w:t xml:space="preserve">These two analyses are closely related but answer different questions: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Correlation</w:t>
      </w:r>
      <w:r>
        <w:t xml:space="preserve"> </w:t>
      </w:r>
      <w:r>
        <w:t xml:space="preserve">—</w:t>
      </w:r>
      <w:r>
        <w:t xml:space="preserve"> </w:t>
      </w:r>
      <w:r>
        <w:rPr>
          <w:i/>
          <w:iCs/>
        </w:rPr>
        <w:t xml:space="preserve">how strongly</w:t>
      </w:r>
      <w:r>
        <w:t xml:space="preserve"> </w:t>
      </w:r>
      <w:r>
        <w:t xml:space="preserve">are two variables associated? (no cause assumed)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Linear regression</w:t>
      </w:r>
      <w:r>
        <w:t xml:space="preserve"> </w:t>
      </w:r>
      <w:r>
        <w:t xml:space="preserve">—</w:t>
      </w:r>
      <w:r>
        <w:t xml:space="preserve"> </w:t>
      </w:r>
      <w:r>
        <w:rPr>
          <w:i/>
          <w:iCs/>
        </w:rPr>
        <w:t xml:space="preserve">how well does one variable predict the other?</w:t>
      </w:r>
      <w:r>
        <w:t xml:space="preserve"> </w:t>
      </w:r>
      <w:r>
        <w:t xml:space="preserve">(X causes or precedes Y)</w:t>
      </w:r>
    </w:p>
    <w:p>
      <w:pPr>
        <w:pStyle w:val="FirstParagraph"/>
      </w:pPr>
      <w:r>
        <w:t xml:space="preserve">We use penguin flipper length and body mass throughout. Both are measured</w:t>
      </w:r>
      <w:r>
        <w:t xml:space="preserve"> </w:t>
      </w:r>
      <w:r>
        <w:t xml:space="preserve">variables with no manipulation — making correlation appropriate first, and</w:t>
      </w:r>
      <w:r>
        <w:t xml:space="preserve"> </w:t>
      </w:r>
      <w:r>
        <w:t xml:space="preserve">regression appropriate when we want a predictive equation.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script:</w:t>
      </w:r>
      <w:r>
        <w:t xml:space="preserve"> </w:t>
      </w:r>
      <w:hyperlink r:id="rId9">
        <w:r>
          <w:rPr>
            <w:rStyle w:val="VerbatimChar"/>
          </w:rPr>
          <w:t xml:space="preserve">10_correlation_regression.R</w:t>
        </w:r>
      </w:hyperlink>
    </w:p>
    <w:p>
      <w:pPr>
        <w:pStyle w:val="CaptionedFigure"/>
      </w:pPr>
      <w:r>
        <w:drawing>
          <wp:inline>
            <wp:extent cx="1422278" cy="915497"/>
            <wp:effectExtent b="0" l="0" r="0" t="0"/>
            <wp:docPr descr="Penguin bill dimensions art by Allison Horst" title="" id="11" name="Picture"/>
            <a:graphic>
              <a:graphicData uri="http://schemas.openxmlformats.org/drawingml/2006/picture">
                <pic:pic>
                  <pic:nvPicPr>
                    <pic:cNvPr descr="https://allisonhorst.github.io/palmerpenguins/reference/figures/culmen_depth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278" cy="9154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Penguin bill dimensions art by Allison Horst</w:t>
      </w:r>
    </w:p>
    <w:p>
      <w:r>
        <w:pict>
          <v:rect style="width:0;height:1.5pt" o:hralign="center" o:hrstd="t" o:hr="t"/>
        </w:pict>
      </w:r>
    </w:p>
    <w:bookmarkStart w:id="16" w:name="packages-and-data"/>
    <w:p>
      <w:pPr>
        <w:pStyle w:val="Heading3"/>
      </w:pPr>
      <w:r>
        <w:t xml:space="preserve">Packages and data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(skimr)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(broom)      </w:t>
      </w:r>
      <w:r>
        <w:rPr>
          <w:rStyle w:val="CommentTok"/>
        </w:rPr>
        <w:t xml:space="preserve"># tidy(), glance() — clean model output</w:t>
      </w:r>
      <w:r>
        <w:br/>
      </w:r>
      <w:r>
        <w:br/>
      </w:r>
      <w:r>
        <w:rPr>
          <w:rStyle w:val="FunctionTok"/>
        </w:rPr>
        <w:t xml:space="preserve">source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"themes/r_themes_for_3_sizes.R"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Complete cases only</w:t>
      </w:r>
      <w:r>
        <w:br/>
      </w:r>
      <w:r>
        <w:rPr>
          <w:rStyle w:val="NormalTok"/>
        </w:rPr>
        <w:t xml:space="preserve">pg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(flipper_length_mm, body_mass_g, species)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1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Errors found in the original scripts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Before the improved version, two issues worth flagging:</w:t>
            </w:r>
          </w:p>
          <w:p>
            <w:pPr>
              <w:pStyle w:val="BodyText"/>
            </w:pPr>
            <w:r>
              <w:rPr>
                <w:b/>
                <w:bCs/>
              </w:rPr>
              <w:t xml:space="preserve">In the DEET regression file: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rStyle w:val="VerbatimChar"/>
              </w:rPr>
              <w:t xml:space="preserve">bites</w:t>
            </w:r>
            <w:r>
              <w:t xml:space="preserve"> </w:t>
            </w:r>
            <w:r>
              <w:t xml:space="preserve">column in</w:t>
            </w:r>
            <w:r>
              <w:t xml:space="preserve"> </w:t>
            </w:r>
            <w:r>
              <w:rPr>
                <w:rStyle w:val="VerbatimChar"/>
              </w:rPr>
              <w:t xml:space="preserve">chap17q30DEETMosquiteBites.csv</w:t>
            </w:r>
            <w:r>
              <w:t xml:space="preserve"> </w:t>
            </w:r>
            <w:r>
              <w:t xml:space="preserve">contains values like</w:t>
            </w:r>
            <w:r>
              <w:t xml:space="preserve"> </w:t>
            </w:r>
            <w:r>
              <w:rPr>
                <w:rStyle w:val="VerbatimChar"/>
              </w:rPr>
              <w:t xml:space="preserve">4.062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3.535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2.549</w:t>
            </w:r>
            <w:r>
              <w:t xml:space="preserve"> </w:t>
            </w:r>
            <w:r>
              <w:t xml:space="preserve">— these are already</w:t>
            </w:r>
            <w:r>
              <w:t xml:space="preserve"> </w:t>
            </w:r>
            <w:r>
              <w:rPr>
                <w:b/>
                <w:bCs/>
              </w:rPr>
              <w:t xml:space="preserve">square-root transformed</w:t>
            </w:r>
            <w:r>
              <w:t xml:space="preserve"> </w:t>
            </w:r>
            <w:r>
              <w:t xml:space="preserve">bite counts (√16.5, √12.5, √6.5). The original</w:t>
            </w:r>
            <w:r>
              <w:t xml:space="preserve"> </w:t>
            </w:r>
            <w:r>
              <w:t xml:space="preserve">script treats them as raw counts, fits a linear model, then writes a methods</w:t>
            </w:r>
            <w:r>
              <w:t xml:space="preserve"> </w:t>
            </w:r>
            <w:r>
              <w:t xml:space="preserve">section saying</w:t>
            </w:r>
            <w:r>
              <w:t xml:space="preserve"> </w:t>
            </w:r>
            <w:r>
              <w:t xml:space="preserve">“number of mosquito bites”</w:t>
            </w:r>
            <w:r>
              <w:t xml:space="preserve"> </w:t>
            </w:r>
            <w:r>
              <w:t xml:space="preserve">— but the response variable is</w:t>
            </w:r>
            <w:r>
              <w:t xml:space="preserve"> </w:t>
            </w:r>
            <w:r>
              <w:t xml:space="preserve">actually √bites. The regression equation, R², intercept interpretation and</w:t>
            </w:r>
            <w:r>
              <w:t xml:space="preserve"> </w:t>
            </w:r>
            <w:r>
              <w:t xml:space="preserve">results text are all on the wrong scale. Always check</w:t>
            </w:r>
            <w:r>
              <w:t xml:space="preserve"> </w:t>
            </w:r>
            <w:r>
              <w:rPr>
                <w:rStyle w:val="VerbatimChar"/>
              </w:rPr>
              <w:t xml:space="preserve">skim()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rStyle w:val="VerbatimChar"/>
              </w:rPr>
              <w:t xml:space="preserve">head()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t xml:space="preserve">compare to the paper before fitting any model.</w:t>
            </w:r>
          </w:p>
          <w:p>
            <w:pPr>
              <w:pStyle w:val="BodyText"/>
            </w:pPr>
            <w:r>
              <w:rPr>
                <w:b/>
                <w:bCs/>
              </w:rPr>
              <w:t xml:space="preserve">In both correlation and regression files:</w:t>
            </w:r>
            <w:r>
              <w:t xml:space="preserve"> </w:t>
            </w:r>
            <w:r>
              <w:rPr>
                <w:rStyle w:val="VerbatimChar"/>
              </w:rPr>
              <w:t xml:space="preserve">n()</w:t>
            </w:r>
            <w:r>
              <w:t xml:space="preserve"> </w:t>
            </w:r>
            <w:r>
              <w:t xml:space="preserve">is used inside</w:t>
            </w:r>
            <w:r>
              <w:t xml:space="preserve"> </w:t>
            </w:r>
            <w:r>
              <w:rPr>
                <w:rStyle w:val="VerbatimChar"/>
              </w:rPr>
              <w:t xml:space="preserve">summarise()</w:t>
            </w:r>
            <w:r>
              <w:t xml:space="preserve"> </w:t>
            </w:r>
            <w:r>
              <w:t xml:space="preserve">for sample sizes rather than</w:t>
            </w:r>
            <w:r>
              <w:t xml:space="preserve"> </w:t>
            </w:r>
            <w:r>
              <w:rPr>
                <w:rStyle w:val="VerbatimChar"/>
              </w:rPr>
              <w:t xml:space="preserve">sum(!is.na())</w:t>
            </w:r>
            <w:r>
              <w:t xml:space="preserve">, and the results sections contain</w:t>
            </w:r>
            <w:r>
              <w:t xml:space="preserve"> </w:t>
            </w:r>
            <w:r>
              <w:t xml:space="preserve">unfilled</w:t>
            </w:r>
            <w:r>
              <w:t xml:space="preserve"> </w:t>
            </w:r>
            <w:r>
              <w:rPr>
                <w:rStyle w:val="VerbatimChar"/>
              </w:rPr>
              <w:t xml:space="preserve">[value]</w:t>
            </w:r>
            <w:r>
              <w:t xml:space="preserve"> </w:t>
            </w:r>
            <w:r>
              <w:t xml:space="preserve">placeholders rather than extracted model values.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b/>
                <w:bCs/>
              </w:rPr>
              <w:t xml:space="preserve">In both files:</w:t>
            </w:r>
            <w:r>
              <w:t xml:space="preserve"> </w:t>
            </w:r>
            <w:r>
              <w:rPr>
                <w:rStyle w:val="VerbatimChar"/>
              </w:rPr>
              <w:t xml:space="preserve">par(mfrow = c(2,2)); plot(model)</w:t>
            </w:r>
            <w:r>
              <w:t xml:space="preserve"> </w:t>
            </w:r>
            <w:r>
              <w:t xml:space="preserve">uses base R diagnostics</w:t>
            </w:r>
            <w:r>
              <w:t xml:space="preserve"> </w:t>
            </w:r>
            <w:r>
              <w:t xml:space="preserve">that cannot be saved with</w:t>
            </w:r>
            <w:r>
              <w:t xml:space="preserve"> </w:t>
            </w:r>
            <w:r>
              <w:rPr>
                <w:rStyle w:val="VerbatimChar"/>
              </w:rPr>
              <w:t xml:space="preserve">ggsave()</w:t>
            </w:r>
            <w:r>
              <w:t xml:space="preserve"> </w:t>
            </w:r>
            <w:r>
              <w:t xml:space="preserve">and do not match course style.</w:t>
            </w:r>
            <w:r>
              <w:t xml:space="preserve"> </w:t>
            </w:r>
            <w:r>
              <w:t xml:space="preserve">Replaced throughout with ggplot versions built from</w:t>
            </w:r>
            <w:r>
              <w:t xml:space="preserve"> </w:t>
            </w:r>
            <w:r>
              <w:rPr>
                <w:rStyle w:val="VerbatimChar"/>
              </w:rPr>
              <w:t xml:space="preserve">fitted()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residuals()</w:t>
            </w:r>
            <w:r>
              <w:t xml:space="preserve">,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rstandard()</w:t>
            </w:r>
            <w:r>
              <w:t xml:space="preserve">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6"/>
    <w:bookmarkEnd w:id="17"/>
    <w:bookmarkStart w:id="18" w:name="part-1-correlation"/>
    <w:p>
      <w:pPr>
        <w:pStyle w:val="Heading1"/>
      </w:pPr>
      <w:r>
        <w:t xml:space="preserve">PART 1 · Correlation</w:t>
      </w:r>
    </w:p>
    <w:bookmarkEnd w:id="18"/>
    <w:bookmarkStart w:id="22" w:name="what-correlation-measures"/>
    <w:p>
      <w:pPr>
        <w:pStyle w:val="Heading1"/>
      </w:pPr>
      <w:r>
        <w:t xml:space="preserve">1 · What correlation measures</w:t>
      </w:r>
    </w:p>
    <w:p>
      <w:pPr>
        <w:pStyle w:val="FirstParagraph"/>
      </w:pPr>
      <w:r>
        <w:t xml:space="preserve">The Pearson correlation coefficient</w:t>
      </w:r>
      <w:r>
        <w:t xml:space="preserve"> </w:t>
      </w:r>
      <w:r>
        <w:rPr>
          <w:b/>
          <w:bCs/>
        </w:rPr>
        <w:t xml:space="preserve">r</w:t>
      </w:r>
      <w:r>
        <w:t xml:space="preserve"> </w:t>
      </w:r>
      <w:r>
        <w:t xml:space="preserve">quantifies the strength and direction</w:t>
      </w:r>
      <w:r>
        <w:t xml:space="preserve"> </w:t>
      </w:r>
      <w:r>
        <w:t xml:space="preserve">of a linear association between two continuous variables. It ranges from −1 to +1.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H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:</m:t>
          </m:r>
          <m:r>
            <m:t>ρ</m:t>
          </m:r>
          <m:r>
            <m:rPr>
              <m:sty m:val="p"/>
            </m:rPr>
            <m:t>=</m:t>
          </m:r>
          <m:r>
            <m:t>0</m:t>
          </m:r>
          <m:r>
            <m:t>  </m:t>
          </m:r>
          <m:r>
            <m:rPr>
              <m:nor/>
              <m:sty m:val="p"/>
            </m:rPr>
            <m:t>(no linear association in the population)</m:t>
          </m:r>
        </m:oMath>
      </m:oMathPara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H</m:t>
              </m:r>
            </m:e>
            <m:sub>
              <m:r>
                <m:t>A</m:t>
              </m:r>
            </m:sub>
          </m:sSub>
          <m:r>
            <m:rPr>
              <m:sty m:val="p"/>
            </m:rPr>
            <m:t>:</m:t>
          </m:r>
          <m:r>
            <m:t>ρ</m:t>
          </m:r>
          <m:r>
            <m:rPr>
              <m:sty m:val="p"/>
            </m:rPr>
            <m:t>≠</m:t>
          </m:r>
          <m:r>
            <m:t>0</m:t>
          </m:r>
          <m:r>
            <m:t>  </m:t>
          </m:r>
          <m:r>
            <m:rPr>
              <m:nor/>
              <m:sty m:val="p"/>
            </m:rPr>
            <m:t>(there is a linear association)</m:t>
          </m:r>
        </m:oMath>
      </m:oMathPara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</w:t>
            </w:r>
          </w:p>
        </w:tc>
        <w:tc>
          <w:tcPr/>
          <w:p>
            <w:pPr>
              <w:pStyle w:val="Compact"/>
            </w:pPr>
            <w:r>
              <w:t xml:space="preserve">Interpretation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0.00 – ±0.30</w:t>
            </w:r>
          </w:p>
        </w:tc>
        <w:tc>
          <w:tcPr/>
          <w:p>
            <w:pPr>
              <w:pStyle w:val="Compact"/>
            </w:pPr>
            <w:r>
              <w:t xml:space="preserve">Weak</w:t>
            </w:r>
          </w:p>
        </w:tc>
      </w:tr>
      <w:tr>
        <w:tc>
          <w:tcPr/>
          <w:p>
            <w:pPr>
              <w:pStyle w:val="Compact"/>
            </w:pPr>
            <w:r>
              <w:t xml:space="preserve">±0.30 – ±0.70</w:t>
            </w:r>
          </w:p>
        </w:tc>
        <w:tc>
          <w:tcPr/>
          <w:p>
            <w:pPr>
              <w:pStyle w:val="Compact"/>
            </w:pPr>
            <w:r>
              <w:t xml:space="preserve">Moderate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±0.70 – ±1.00</w:t>
            </w:r>
          </w:p>
        </w:tc>
        <w:tc>
          <w:tcPr/>
          <w:p>
            <w:pPr>
              <w:pStyle w:val="Compact"/>
            </w:pPr>
            <w:r>
              <w:t xml:space="preserve">Strong</w:t>
            </w:r>
          </w:p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Correlation ≠ causation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Correlation measures association only. Neither variable is designated as cause</w:t>
            </w:r>
            <w:r>
              <w:t xml:space="preserve"> </w:t>
            </w:r>
            <w:r>
              <w:t xml:space="preserve">or effect. Both flipper length and body mass are responses to the same</w:t>
            </w:r>
            <w:r>
              <w:t xml:space="preserve"> </w:t>
            </w:r>
            <w:r>
              <w:t xml:space="preserve">underlying biology (species, age, sex, food availability). Correlation is the</w:t>
            </w:r>
            <w:r>
              <w:t xml:space="preserve"> </w:t>
            </w:r>
            <w:r>
              <w:t xml:space="preserve">right tool when neither variable was experimentally manipulated.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2"/>
    <w:bookmarkStart w:id="26" w:name="explore-the-data-first"/>
    <w:p>
      <w:pPr>
        <w:pStyle w:val="Heading1"/>
      </w:pPr>
      <w:r>
        <w:t xml:space="preserve">2 · Explore the data first</w:t>
      </w:r>
    </w:p>
    <w:p>
      <w:pPr>
        <w:pStyle w:val="FirstParagraph"/>
      </w:pPr>
      <w:r>
        <w:t xml:space="preserve">Plot the relationship before computing anything. The LOESS curve tells you</w:t>
      </w:r>
      <w:r>
        <w:t xml:space="preserve"> </w:t>
      </w:r>
      <w:r>
        <w:t xml:space="preserve">whether a straight line is a reasonable description.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(pg,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"loess"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"dashed"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"Does the relationship look linear?"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What to look for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Does the LOESS curve follow a roughly straight path? → linear relationship is plausible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Is there a clear positive or negative direction?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Are there unusual clusters or outliers?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Does the spread of points look similar across the x-axis? (similar spread = equal variance)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If the curve bends strongly, consider a log transformation before correlating.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6"/>
    <w:bookmarkStart w:id="29" w:name="check-assumptions"/>
    <w:p>
      <w:pPr>
        <w:pStyle w:val="Heading1"/>
      </w:pPr>
      <w:r>
        <w:t xml:space="preserve">3 · Check assumptions</w:t>
      </w:r>
    </w:p>
    <w:p>
      <w:pPr>
        <w:pStyle w:val="FirstParagraph"/>
      </w:pPr>
      <w:r>
        <w:t xml:space="preserve">Pearson correlation requires both variables to be approximately normally</w:t>
      </w:r>
      <w:r>
        <w:t xml:space="preserve"> </w:t>
      </w:r>
      <w:r>
        <w:t xml:space="preserve">distributed. Check each one separately with a Q-Q plot and Shapiro-Wilk test.</w:t>
      </w:r>
    </w:p>
    <w:p>
      <w:pPr>
        <w:pStyle w:val="SourceCode"/>
      </w:pPr>
      <w:r>
        <w:rPr>
          <w:rStyle w:val="CommentTok"/>
        </w:rPr>
        <w:t xml:space="preserve"># Q-Q plot for flipper length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(pg,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flipper_length_mm))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"Q-Q: Flipper length"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 quantiles"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quantiles"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CommentTok"/>
        </w:rPr>
        <w:t xml:space="preserve"># Q-Q plot for body mass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(pg,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"Q-Q: Body mass"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 quantiles"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quantiles"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CommentTok"/>
        </w:rPr>
        <w:t xml:space="preserve"># Shapiro-Wilk test for each</w:t>
      </w:r>
      <w:r>
        <w:br/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(pg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flipper_length_mm)</w:t>
      </w:r>
      <w:r>
        <w:br/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(pg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body_mass_g)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If normality fails → use Spearman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Spearman’s rank correlation is the non-parametric alternative to Pearson. It</w:t>
            </w:r>
            <w:r>
              <w:t xml:space="preserve"> </w:t>
            </w:r>
            <w:r>
              <w:t xml:space="preserve">tests whether the</w:t>
            </w:r>
            <w:r>
              <w:t xml:space="preserve"> </w:t>
            </w:r>
            <w:r>
              <w:rPr>
                <w:i/>
                <w:iCs/>
              </w:rPr>
              <w:t xml:space="preserve">ranks</w:t>
            </w:r>
            <w:r>
              <w:t xml:space="preserve"> </w:t>
            </w:r>
            <w:r>
              <w:t xml:space="preserve">of the two variables are associated — suitable for</w:t>
            </w:r>
            <w:r>
              <w:t xml:space="preserve"> </w:t>
            </w:r>
            <w:r>
              <w:t xml:space="preserve">non-normal data or when outliers are present.</w:t>
            </w:r>
          </w:p>
          <w:p>
            <w:pPr>
              <w:pStyle w:val="SourceCode"/>
            </w:pPr>
            <w:r>
              <w:rPr>
                <w:rStyle w:val="FunctionTok"/>
              </w:rPr>
              <w:t xml:space="preserve">cor.test</w:t>
            </w:r>
            <w:r>
              <w:rPr>
                <w:rStyle w:val="NormalTok"/>
              </w:rPr>
              <w:t xml:space="preserve">(pg</w:t>
            </w:r>
            <w:r>
              <w:rPr>
                <w:rStyle w:val="SpecialCharTok"/>
              </w:rPr>
              <w:t xml:space="preserve">$</w:t>
            </w:r>
            <w:r>
              <w:rPr>
                <w:rStyle w:val="NormalTok"/>
              </w:rPr>
              <w:t xml:space="preserve">flipper_length_mm, pg</w:t>
            </w:r>
            <w:r>
              <w:rPr>
                <w:rStyle w:val="SpecialCharTok"/>
              </w:rPr>
              <w:t xml:space="preserve">$</w:t>
            </w:r>
            <w:r>
              <w:rPr>
                <w:rStyle w:val="NormalTok"/>
              </w:rPr>
              <w:t xml:space="preserve">body_mass_g, </w:t>
            </w:r>
            <w:r>
              <w:rPr>
                <w:rStyle w:val="AttributeTok"/>
              </w:rPr>
              <w:t xml:space="preserve">method 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"spearman"</w:t>
            </w:r>
            <w:r>
              <w:rPr>
                <w:rStyle w:val="NormalTok"/>
              </w:rPr>
              <w:t xml:space="preserve">)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Report as ρ (rho) rather than r.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9"/>
    <w:bookmarkStart w:id="36" w:name="run-the-correlation"/>
    <w:p>
      <w:pPr>
        <w:pStyle w:val="Heading1"/>
      </w:pPr>
      <w:r>
        <w:t xml:space="preserve">4 · Run the correlation</w:t>
      </w:r>
    </w:p>
    <w:p>
      <w:pPr>
        <w:pStyle w:val="SourceCode"/>
      </w:pPr>
      <w:r>
        <w:rPr>
          <w:rStyle w:val="NormalTok"/>
        </w:rPr>
        <w:t xml:space="preserve">cor_result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cor.test</w:t>
      </w:r>
      <w:r>
        <w:rPr>
          <w:rStyle w:val="NormalTok"/>
        </w:rPr>
        <w:t xml:space="preserve">(pg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flipper_length_mm, pg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body_mass_g,</w:t>
      </w:r>
      <w:r>
        <w:br/>
      </w:r>
      <w:r>
        <w:rPr>
          <w:rStyle w:val="NormalTok"/>
        </w:rPr>
        <w:t xml:space="preserve">                       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"pearson"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cor_result</w:t>
      </w:r>
      <w:r>
        <w:br/>
      </w:r>
      <w:r>
        <w:br/>
      </w:r>
      <w:r>
        <w:rPr>
          <w:rStyle w:val="CommentTok"/>
        </w:rPr>
        <w:t xml:space="preserve"># Clean single-row output with broom</w:t>
      </w:r>
      <w:r>
        <w:br/>
      </w:r>
      <w:r>
        <w:rPr>
          <w:rStyle w:val="FunctionTok"/>
        </w:rPr>
        <w:t xml:space="preserve">tidy</w:t>
      </w:r>
      <w:r>
        <w:rPr>
          <w:rStyle w:val="NormalTok"/>
        </w:rPr>
        <w:t xml:space="preserve">(cor_result)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Reading the output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SourceCode"/>
            </w:pPr>
            <w:r>
              <w:rPr>
                <w:rStyle w:val="VerbatimChar"/>
              </w:rPr>
              <w:t xml:space="preserve">t = 32.7,  df = 340,  p-value &lt; 2.2e-16</w:t>
            </w:r>
            <w:r>
              <w:br/>
            </w:r>
            <w:r>
              <w:rPr>
                <w:rStyle w:val="VerbatimChar"/>
              </w:rPr>
              <w:t xml:space="preserve">95% CI: [0.843, 0.886]</w:t>
            </w:r>
            <w:r>
              <w:br/>
            </w:r>
            <w:r>
              <w:rPr>
                <w:rStyle w:val="VerbatimChar"/>
              </w:rPr>
              <w:t xml:space="preserve">cor = 0.871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cor</w:t>
            </w:r>
            <w:r>
              <w:t xml:space="preserve"> </w:t>
            </w:r>
            <w:r>
              <w:t xml:space="preserve">— the Pearson r value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t</w:t>
            </w:r>
            <w:r>
              <w:t xml:space="preserve"> </w:t>
            </w:r>
            <w:r>
              <w:t xml:space="preserve">— the test statistic (r converted to a t-distribution)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df</w:t>
            </w:r>
            <w:r>
              <w:t xml:space="preserve"> </w:t>
            </w:r>
            <w:r>
              <w:t xml:space="preserve">— n − 2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p-value</w:t>
            </w:r>
            <w:r>
              <w:t xml:space="preserve"> </w:t>
            </w:r>
            <w:r>
              <w:t xml:space="preserve">— probability of r this large if ρ = 0 in the population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95% CI</w:t>
            </w:r>
            <w:r>
              <w:t xml:space="preserve"> </w:t>
            </w:r>
            <w:r>
              <w:t xml:space="preserve">— plausible range for the true population correlation; if it</w:t>
            </w:r>
            <w:r>
              <w:t xml:space="preserve"> </w:t>
            </w:r>
            <w:r>
              <w:t xml:space="preserve">contains 0 the correlation is not significant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r = 0.871 is a</w:t>
            </w:r>
            <w:r>
              <w:t xml:space="preserve"> </w:t>
            </w:r>
            <w:r>
              <w:rPr>
                <w:b/>
                <w:bCs/>
              </w:rPr>
              <w:t xml:space="preserve">strong positive</w:t>
            </w:r>
            <w:r>
              <w:t xml:space="preserve"> </w:t>
            </w:r>
            <w:r>
              <w:t xml:space="preserve">association — larger flippers go with</w:t>
            </w:r>
            <w:r>
              <w:t xml:space="preserve"> </w:t>
            </w:r>
            <w:r>
              <w:t xml:space="preserve">heavier penguins. r² = 0.759, meaning flipper length accounts for about</w:t>
            </w:r>
            <w:r>
              <w:t xml:space="preserve"> </w:t>
            </w:r>
            <w:r>
              <w:t xml:space="preserve">76% of the variance in body mass across all species combined.</w:t>
            </w:r>
          </w:p>
          <w:p/>
        </w:tc>
      </w:tr>
    </w:tbl>
    <w:bookmarkStart w:id="32" w:name="extract-values-for-reporting"/>
    <w:p>
      <w:pPr>
        <w:pStyle w:val="Heading3"/>
      </w:pPr>
      <w:r>
        <w:t xml:space="preserve">Extract values for reporting</w:t>
      </w:r>
    </w:p>
    <w:p>
      <w:pPr>
        <w:pStyle w:val="SourceCode"/>
      </w:pPr>
      <w:r>
        <w:rPr>
          <w:rStyle w:val="NormalTok"/>
        </w:rPr>
        <w:t xml:space="preserve">r_val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(cor_result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estimate,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r2_val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(cor_result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estimate</w:t>
      </w:r>
      <w:r>
        <w:rPr>
          <w:rStyle w:val="SpecialCharTok"/>
        </w:rPr>
        <w:t xml:space="preserve">^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p_val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(cor_result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p.value,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</w:t>
      </w:r>
    </w:p>
    <w:bookmarkEnd w:id="32"/>
    <w:bookmarkStart w:id="35" w:name="correlation-by-species"/>
    <w:p>
      <w:pPr>
        <w:pStyle w:val="Heading3"/>
      </w:pPr>
      <w:r>
        <w:t xml:space="preserve">Correlation by species</w:t>
      </w:r>
    </w:p>
    <w:p>
      <w:pPr>
        <w:pStyle w:val="SourceCode"/>
      </w:pPr>
      <w:r>
        <w:rPr>
          <w:rStyle w:val="NormalTok"/>
        </w:rPr>
        <w:t xml:space="preserve">pg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(flipper_length_mm) </w:t>
      </w:r>
      <w:r>
        <w:rPr>
          <w:rStyle w:val="SpecialCharTok"/>
        </w:rPr>
        <w:t xml:space="preserve">&amp;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cor</w:t>
      </w:r>
      <w:r>
        <w:rPr>
          <w:rStyle w:val="NormalTok"/>
        </w:rPr>
        <w:t xml:space="preserve">(flipper_length_mm, body_mass_g, </w:t>
      </w:r>
      <w:r>
        <w:rPr>
          <w:rStyle w:val="AttributeTok"/>
        </w:rPr>
        <w:t xml:space="preserve">use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"complete.obs"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Simpson’s paradox alert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The overall r across all species (≈ 0.87) is much higher than the r within</w:t>
            </w:r>
            <w:r>
              <w:t xml:space="preserve"> </w:t>
            </w:r>
            <w:r>
              <w:t xml:space="preserve">any individual species (≈ 0.58–0.73). This is</w:t>
            </w:r>
            <w:r>
              <w:t xml:space="preserve"> </w:t>
            </w:r>
            <w:r>
              <w:rPr>
                <w:b/>
                <w:bCs/>
              </w:rPr>
              <w:t xml:space="preserve">Simpson’s paradox</w:t>
            </w:r>
            <w:r>
              <w:t xml:space="preserve"> </w:t>
            </w:r>
            <w:r>
              <w:t xml:space="preserve">— species</w:t>
            </w:r>
            <w:r>
              <w:t xml:space="preserve"> </w:t>
            </w:r>
            <w:r>
              <w:t xml:space="preserve">differences inflate the overall correlation. Always check correlations within</w:t>
            </w:r>
            <w:r>
              <w:t xml:space="preserve"> </w:t>
            </w:r>
            <w:r>
              <w:t xml:space="preserve">groups as well as overall, especially in ecological data.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35"/>
    <w:bookmarkEnd w:id="36"/>
    <w:bookmarkStart w:id="39" w:name="publication-correlation-plot"/>
    <w:p>
      <w:pPr>
        <w:pStyle w:val="Heading1"/>
      </w:pPr>
      <w:r>
        <w:t xml:space="preserve">5 · Publication correlation plot</w:t>
      </w:r>
    </w:p>
    <w:p>
      <w:pPr>
        <w:pStyle w:val="SourceCode"/>
      </w:pPr>
      <w:r>
        <w:rPr>
          <w:rStyle w:val="NormalTok"/>
        </w:rPr>
        <w:t xml:space="preserve">eq_label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 = "</w:t>
      </w:r>
      <w:r>
        <w:rPr>
          <w:rStyle w:val="NormalTok"/>
        </w:rPr>
        <w:t xml:space="preserve">, r_val,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p = "</w:t>
      </w:r>
      <w:r>
        <w:rPr>
          <w:rStyle w:val="NormalTok"/>
        </w:rPr>
        <w:t xml:space="preserve">, p_val)</w:t>
      </w:r>
      <w:r>
        <w:br/>
      </w:r>
      <w:r>
        <w:br/>
      </w:r>
      <w:r>
        <w:rPr>
          <w:rStyle w:val="NormalTok"/>
        </w:rPr>
        <w:t xml:space="preserve">cor_plot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(pg,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</w:t>
      </w:r>
      <w:r>
        <w:br/>
      </w:r>
      <w:r>
        <w:rPr>
          <w:rStyle w:val="NormalTok"/>
        </w:rPr>
        <w:t xml:space="preserve">           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stat_ellipse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annotate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"text"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175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6000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label =</w:t>
      </w:r>
      <w:r>
        <w:rPr>
          <w:rStyle w:val="NormalTok"/>
        </w:rPr>
        <w:t xml:space="preserve"> eq_label, 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3.5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"grey30"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vs body mass — Palmer penguins"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cor_plot</w:t>
      </w:r>
      <w:r>
        <w:br/>
      </w:r>
      <w:r>
        <w:br/>
      </w: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"figures/penguin_correlation.pdf"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plot =</w:t>
      </w:r>
      <w:r>
        <w:rPr>
          <w:rStyle w:val="NormalTok"/>
        </w:rPr>
        <w:t xml:space="preserve"> cor_plot,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units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stat_ellipse()</w:t>
      </w:r>
      <w:r>
        <w:t xml:space="preserve"> </w:t>
      </w:r>
      <w:r>
        <w:t xml:space="preserve">draws a 95% confidence ellipse for the bivariate distribution.</w:t>
      </w:r>
      <w:r>
        <w:t xml:space="preserve"> </w:t>
      </w:r>
      <w:r>
        <w:t xml:space="preserve">A narrow, tilted ellipse indicates strong correlation; a nearly circular ellipse</w:t>
      </w:r>
      <w:r>
        <w:t xml:space="preserve"> </w:t>
      </w:r>
      <w:r>
        <w:t xml:space="preserve">indicates weak correlation.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Correlation figure caption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lockText"/>
            </w:pPr>
            <w:r>
              <w:rPr>
                <w:b/>
                <w:bCs/>
              </w:rPr>
              <w:t xml:space="preserve">Figure 1.</w:t>
            </w:r>
            <w:r>
              <w:t xml:space="preserve"> </w:t>
            </w:r>
            <w:r>
              <w:t xml:space="preserve">Relationship between flipper length (mm) and body mass (g) for</w:t>
            </w:r>
            <w:r>
              <w:t xml:space="preserve"> </w:t>
            </w:r>
            <w:r>
              <w:t xml:space="preserve">three species of Palmer Archipelago penguins (n = 342). Ellipses show 95%</w:t>
            </w:r>
            <w:r>
              <w:t xml:space="preserve"> </w:t>
            </w:r>
            <w:r>
              <w:t xml:space="preserve">confidence regions. There was a significant positive correlation between</w:t>
            </w:r>
            <w:r>
              <w:t xml:space="preserve"> </w:t>
            </w:r>
            <w:r>
              <w:t xml:space="preserve">flipper length and body mass across all species (Pearson r = 0.871,</w:t>
            </w:r>
            <w:r>
              <w:t xml:space="preserve"> </w:t>
            </w:r>
            <w:r>
              <w:t xml:space="preserve">95% CI: [0.843, 0.886], p &lt; 0.001).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39"/>
    <w:bookmarkStart w:id="40" w:name="part-2-simple-linear-regression"/>
    <w:p>
      <w:pPr>
        <w:pStyle w:val="Heading1"/>
      </w:pPr>
      <w:r>
        <w:t xml:space="preserve">PART 2 · Simple Linear Regression</w:t>
      </w:r>
    </w:p>
    <w:bookmarkEnd w:id="40"/>
    <w:bookmarkStart w:id="43" w:name="correlation-vs-regression"/>
    <w:p>
      <w:pPr>
        <w:pStyle w:val="Heading1"/>
      </w:pPr>
      <w:r>
        <w:t xml:space="preserve">6 · Correlation vs regression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When to use regression instead of correlation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tbl>
            <w:tblPr>
              <w:tblStyle w:val="Table"/>
              <w:tblW w:type="pct" w:w="5000"/>
              <w:tblLayout w:type="fixed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Correlation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Regression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b/>
                      <w:bCs/>
                    </w:rPr>
                    <w:t xml:space="preserve">Goal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Measure association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Predict Y from X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b/>
                      <w:bCs/>
                    </w:rPr>
                    <w:t xml:space="preserve">Variables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Neither is response/predictor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X predicts Y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b/>
                      <w:bCs/>
                    </w:rPr>
                    <w:t xml:space="preserve">Output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r and p-value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Equation + R² + predictions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b/>
                      <w:bCs/>
                    </w:rPr>
                    <w:t xml:space="preserve">Direction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Symmetric (r of X,Y = r of Y,X)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Asymmetric (X causes/predicts Y)</w:t>
                  </w:r>
                </w:p>
              </w:tc>
            </w:tr>
          </w:tbl>
          <w:p>
            <w:pPr>
              <w:pStyle w:val="BodyText"/>
            </w:pPr>
            <w:pPr>
              <w:spacing w:after="16"/>
            </w:pPr>
            <w:r>
              <w:t xml:space="preserve">Use regression when one variable is logically the predictor — body size</w:t>
            </w:r>
            <w:r>
              <w:t xml:space="preserve"> </w:t>
            </w:r>
            <w:r>
              <w:t xml:space="preserve">predicts metabolic rate, temperature predicts growth rate, DEET dose predicts</w:t>
            </w:r>
            <w:r>
              <w:t xml:space="preserve"> </w:t>
            </w:r>
            <w:r>
              <w:t xml:space="preserve">bites. Use correlation when both are measured responses with no causal direction.</w:t>
            </w:r>
          </w:p>
          <w:p/>
        </w:tc>
      </w:tr>
    </w:tbl>
    <w:p>
      <w:pPr>
        <w:pStyle w:val="BodyText"/>
      </w:pPr>
      <w:r>
        <w:t xml:space="preserve">The regression model: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nor/>
              <m:sty m:val="p"/>
            </m:rPr>
            <m:t>body mass</m:t>
          </m:r>
          <m:r>
            <m:rPr>
              <m:sty m:val="p"/>
            </m:rPr>
            <m:t>=</m:t>
          </m:r>
          <m:r>
            <m:t>α</m:t>
          </m:r>
          <m:r>
            <m:rPr>
              <m:sty m:val="p"/>
            </m:rPr>
            <m:t>+</m:t>
          </m:r>
          <m:r>
            <m:t>β</m:t>
          </m:r>
          <m:r>
            <m:rPr>
              <m:sty m:val="p"/>
            </m:rPr>
            <m:t>×</m:t>
          </m:r>
          <m:r>
            <m:rPr>
              <m:nor/>
              <m:sty m:val="p"/>
            </m:rPr>
            <m:t>flipper length</m:t>
          </m:r>
          <m:r>
            <m:rPr>
              <m:sty m:val="p"/>
            </m:rPr>
            <m:t>+</m:t>
          </m:r>
          <m:r>
            <m:t>ε</m:t>
          </m:r>
        </m:oMath>
      </m:oMathPara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α</w:t>
      </w:r>
      <w:r>
        <w:t xml:space="preserve"> </w:t>
      </w:r>
      <w:r>
        <w:t xml:space="preserve">(intercept) — predicted body mass when flipper length = 0 (often biologically meaningless)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β</w:t>
      </w:r>
      <w:r>
        <w:t xml:space="preserve"> </w:t>
      </w:r>
      <w:r>
        <w:t xml:space="preserve">(slope) — change in body mass (g) for each 1 mm increase in flipper length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ε</w:t>
      </w:r>
      <w:r>
        <w:t xml:space="preserve"> </w:t>
      </w:r>
      <w:r>
        <w:t xml:space="preserve">— residual error</w:t>
      </w:r>
    </w:p>
    <w:p>
      <w:r>
        <w:pict>
          <v:rect style="width:0;height:1.5pt" o:hralign="center" o:hrstd="t" o:hr="t"/>
        </w:pict>
      </w:r>
    </w:p>
    <w:bookmarkEnd w:id="43"/>
    <w:bookmarkStart w:id="49" w:name="fit-the-model"/>
    <w:p>
      <w:pPr>
        <w:pStyle w:val="Heading1"/>
      </w:pPr>
      <w:r>
        <w:t xml:space="preserve">7 · Fit the model</w:t>
      </w:r>
    </w:p>
    <w:p>
      <w:pPr>
        <w:pStyle w:val="SourceCode"/>
      </w:pPr>
      <w:r>
        <w:rPr>
          <w:rStyle w:val="NormalTok"/>
        </w:rPr>
        <w:t xml:space="preserve">reg_model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(body_mass_g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pg)</w:t>
      </w:r>
      <w:r>
        <w:br/>
      </w:r>
      <w:r>
        <w:br/>
      </w:r>
      <w:r>
        <w:rPr>
          <w:rStyle w:val="CommentTok"/>
        </w:rPr>
        <w:t xml:space="preserve"># Full summary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(reg_model)</w:t>
      </w:r>
      <w:r>
        <w:br/>
      </w:r>
      <w:r>
        <w:br/>
      </w:r>
      <w:r>
        <w:rPr>
          <w:rStyle w:val="CommentTok"/>
        </w:rPr>
        <w:t xml:space="preserve"># Clean coefficients table with 95% CI</w:t>
      </w:r>
      <w:r>
        <w:br/>
      </w:r>
      <w:r>
        <w:rPr>
          <w:rStyle w:val="FunctionTok"/>
        </w:rPr>
        <w:t xml:space="preserve">tidy</w:t>
      </w:r>
      <w:r>
        <w:rPr>
          <w:rStyle w:val="NormalTok"/>
        </w:rPr>
        <w:t xml:space="preserve">(reg_model, </w:t>
      </w:r>
      <w:r>
        <w:rPr>
          <w:rStyle w:val="AttributeTok"/>
        </w:rPr>
        <w:t xml:space="preserve">conf.int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Model-level fit statistics</w:t>
      </w:r>
      <w:r>
        <w:br/>
      </w:r>
      <w:r>
        <w:rPr>
          <w:rStyle w:val="FunctionTok"/>
        </w:rPr>
        <w:t xml:space="preserve">glance</w:t>
      </w:r>
      <w:r>
        <w:rPr>
          <w:rStyle w:val="NormalTok"/>
        </w:rPr>
        <w:t xml:space="preserve">(reg_model)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Reading the regression output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SourceCode"/>
            </w:pPr>
            <w:r>
              <w:rPr>
                <w:rStyle w:val="VerbatimChar"/>
              </w:rPr>
              <w:t xml:space="preserve">Coefficients:</w:t>
            </w:r>
            <w:r>
              <w:br/>
            </w:r>
            <w:r>
              <w:rPr>
                <w:rStyle w:val="VerbatimChar"/>
              </w:rPr>
              <w:t xml:space="preserve">                   Estimate Std.Error t value  Pr(&gt;|t|)</w:t>
            </w:r>
            <w:r>
              <w:br/>
            </w:r>
            <w:r>
              <w:rPr>
                <w:rStyle w:val="VerbatimChar"/>
              </w:rPr>
              <w:t xml:space="preserve">(Intercept)        -5780.8    288.1   -20.1   &lt; 2e-16 ***</w:t>
            </w:r>
            <w:r>
              <w:br/>
            </w:r>
            <w:r>
              <w:rPr>
                <w:rStyle w:val="VerbatimChar"/>
              </w:rPr>
              <w:t xml:space="preserve">flipper_length_mm     49.7      1.5    33.0   &lt; 2e-16 ***</w:t>
            </w:r>
            <w:r>
              <w:br/>
            </w:r>
            <w:r>
              <w:br/>
            </w:r>
            <w:r>
              <w:rPr>
                <w:rStyle w:val="VerbatimChar"/>
              </w:rPr>
              <w:t xml:space="preserve">R² = 0.759     F(1,340) = 1070     p &lt; 2e-16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Intercept (−5780.8)</w:t>
            </w:r>
            <w:r>
              <w:t xml:space="preserve"> </w:t>
            </w:r>
            <w:r>
              <w:t xml:space="preserve">— predicted body mass at flipper length = 0; biologically</w:t>
            </w:r>
            <w:r>
              <w:t xml:space="preserve"> </w:t>
            </w:r>
            <w:r>
              <w:t xml:space="preserve">meaningless here (no penguin has 0 mm flippers) but mathematically required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Slope (49.7)</w:t>
            </w:r>
            <w:r>
              <w:t xml:space="preserve"> </w:t>
            </w:r>
            <w:r>
              <w:t xml:space="preserve">— each additional 1 mm of flipper length is associated with</w:t>
            </w:r>
            <w:r>
              <w:t xml:space="preserve"> </w:t>
            </w:r>
            <w:r>
              <w:t xml:space="preserve">49.7 g more body mass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R²</w:t>
            </w:r>
            <w:r>
              <w:t xml:space="preserve"> </w:t>
            </w:r>
            <w:r>
              <w:t xml:space="preserve">— the model explains 75.9% of the variance in body mass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F-statistic</w:t>
            </w:r>
            <w:r>
              <w:t xml:space="preserve"> </w:t>
            </w:r>
            <w:r>
              <w:t xml:space="preserve">— overall test that the slope ≠ 0 (same result as the t-test on the slope in a simple regression)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Equation:</w:t>
            </w:r>
            <w:r>
              <w:t xml:space="preserve"> </w:t>
            </w:r>
            <w:r>
              <w:rPr>
                <w:b/>
                <w:bCs/>
              </w:rPr>
              <w:t xml:space="preserve">body_mass_g = −5780.8 + 49.7 × flipper_length_mm</w:t>
            </w:r>
          </w:p>
          <w:p/>
        </w:tc>
      </w:tr>
    </w:tbl>
    <w:bookmarkStart w:id="48" w:name="extract-key-values-cleanly"/>
    <w:p>
      <w:pPr>
        <w:pStyle w:val="Heading3"/>
      </w:pPr>
      <w:r>
        <w:t xml:space="preserve">Extract key values cleanly</w:t>
      </w:r>
    </w:p>
    <w:p>
      <w:pPr>
        <w:pStyle w:val="SourceCode"/>
      </w:pPr>
      <w:r>
        <w:rPr>
          <w:rStyle w:val="NormalTok"/>
        </w:rPr>
        <w:t xml:space="preserve">intercept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(reg_model)[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slope  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(reg_model)[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r2     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(reg_model)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r.squared,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4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broom::tidy()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broom::glance()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rStyle w:val="VerbatimChar"/>
              </w:rPr>
              <w:t xml:space="preserve">tidy()</w:t>
            </w:r>
            <w:r>
              <w:t xml:space="preserve"> </w:t>
            </w:r>
            <w:r>
              <w:t xml:space="preserve">gives you coefficients as a tibble.</w:t>
            </w:r>
            <w:r>
              <w:t xml:space="preserve"> </w:t>
            </w:r>
            <w:r>
              <w:rPr>
                <w:rStyle w:val="VerbatimChar"/>
              </w:rPr>
              <w:t xml:space="preserve">glance()</w:t>
            </w:r>
            <w:r>
              <w:t xml:space="preserve"> </w:t>
            </w:r>
            <w:r>
              <w:t xml:space="preserve">gives you R², F, df,</w:t>
            </w:r>
            <w:r>
              <w:t xml:space="preserve"> </w:t>
            </w:r>
            <w:r>
              <w:t xml:space="preserve">AIC, and other model-level statistics — all in one row, easy to extract.</w:t>
            </w:r>
            <w:r>
              <w:t xml:space="preserve"> </w:t>
            </w:r>
            <w:r>
              <w:t xml:space="preserve">Both work on</w:t>
            </w:r>
            <w:r>
              <w:t xml:space="preserve"> </w:t>
            </w:r>
            <w:r>
              <w:rPr>
                <w:rStyle w:val="VerbatimChar"/>
              </w:rPr>
              <w:t xml:space="preserve">lm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aov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t.test</w:t>
            </w:r>
            <w:r>
              <w:t xml:space="preserve">, and many other model types.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48"/>
    <w:bookmarkEnd w:id="49"/>
    <w:bookmarkStart w:id="55" w:name="check-regression-assumptions"/>
    <w:p>
      <w:pPr>
        <w:pStyle w:val="Heading1"/>
      </w:pPr>
      <w:r>
        <w:t xml:space="preserve">8 · Check regression assumptions</w:t>
      </w:r>
    </w:p>
    <w:p>
      <w:pPr>
        <w:pStyle w:val="FirstParagraph"/>
      </w:pPr>
      <w:r>
        <w:t xml:space="preserve">The four ANOVA assumptions apply here too, but the focus shifts slightly —</w:t>
      </w:r>
      <w:r>
        <w:t xml:space="preserve"> </w:t>
      </w:r>
      <w:r>
        <w:t xml:space="preserve">you check the</w:t>
      </w:r>
      <w:r>
        <w:t xml:space="preserve"> </w:t>
      </w:r>
      <w:r>
        <w:rPr>
          <w:b/>
          <w:bCs/>
        </w:rPr>
        <w:t xml:space="preserve">residuals</w:t>
      </w:r>
      <w:r>
        <w:t xml:space="preserve">, not the raw variables.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Assumption</w:t>
            </w:r>
          </w:p>
        </w:tc>
        <w:tc>
          <w:tcPr/>
          <w:p>
            <w:pPr>
              <w:pStyle w:val="Compact"/>
            </w:pPr>
            <w:r>
              <w:t xml:space="preserve">Check</w:t>
            </w:r>
          </w:p>
        </w:tc>
        <w:tc>
          <w:tcPr/>
          <w:p>
            <w:pPr>
              <w:pStyle w:val="Compact"/>
            </w:pPr>
            <w:r>
              <w:t xml:space="preserve">What you want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Linearity</w:t>
            </w:r>
          </w:p>
        </w:tc>
        <w:tc>
          <w:tcPr/>
          <w:p>
            <w:pPr>
              <w:pStyle w:val="Compact"/>
            </w:pPr>
            <w:r>
              <w:t xml:space="preserve">Residuals vs Fitted</w:t>
            </w:r>
          </w:p>
        </w:tc>
        <w:tc>
          <w:tcPr/>
          <w:p>
            <w:pPr>
              <w:pStyle w:val="Compact"/>
            </w:pPr>
            <w:r>
              <w:t xml:space="preserve">Random scatter around 0, no curves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Equal variance</w:t>
            </w:r>
          </w:p>
        </w:tc>
        <w:tc>
          <w:tcPr/>
          <w:p>
            <w:pPr>
              <w:pStyle w:val="Compact"/>
            </w:pPr>
            <w:r>
              <w:t xml:space="preserve">Residuals vs Fitted</w:t>
            </w:r>
          </w:p>
        </w:tc>
        <w:tc>
          <w:tcPr/>
          <w:p>
            <w:pPr>
              <w:pStyle w:val="Compact"/>
            </w:pPr>
            <w:r>
              <w:t xml:space="preserve">Similar spread left to right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Normality of residuals</w:t>
            </w:r>
          </w:p>
        </w:tc>
        <w:tc>
          <w:tcPr/>
          <w:p>
            <w:pPr>
              <w:pStyle w:val="Compact"/>
            </w:pPr>
            <w:r>
              <w:t xml:space="preserve">Q-Q plot + Shapiro-Wilk</w:t>
            </w:r>
          </w:p>
        </w:tc>
        <w:tc>
          <w:tcPr/>
          <w:p>
            <w:pPr>
              <w:pStyle w:val="Compact"/>
            </w:pPr>
            <w:r>
              <w:t xml:space="preserve">Points on the line; p &gt; 0.05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Independence</w:t>
            </w:r>
          </w:p>
        </w:tc>
        <w:tc>
          <w:tcPr/>
          <w:p>
            <w:pPr>
              <w:pStyle w:val="Compact"/>
            </w:pPr>
            <w:r>
              <w:t xml:space="preserve">Study design</w:t>
            </w:r>
          </w:p>
        </w:tc>
        <w:tc>
          <w:tcPr/>
          <w:p>
            <w:pPr>
              <w:pStyle w:val="Compact"/>
            </w:pPr>
            <w:r>
              <w:t xml:space="preserve">Not testable statistically</w:t>
            </w:r>
          </w:p>
        </w:tc>
      </w:tr>
    </w:tbl>
    <w:p>
      <w:pPr>
        <w:pStyle w:val="SourceCode"/>
      </w:pPr>
      <w:r>
        <w:rPr>
          <w:rStyle w:val="NormalTok"/>
        </w:rPr>
        <w:t xml:space="preserve">diag_df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fitted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fitted</w:t>
      </w:r>
      <w:r>
        <w:rPr>
          <w:rStyle w:val="NormalTok"/>
        </w:rPr>
        <w:t xml:space="preserve">(reg_model),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residuals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residuals</w:t>
      </w:r>
      <w:r>
        <w:rPr>
          <w:rStyle w:val="NormalTok"/>
        </w:rPr>
        <w:t xml:space="preserve">(reg_model),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std_resid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rstandard</w:t>
      </w:r>
      <w:r>
        <w:rPr>
          <w:rStyle w:val="NormalTok"/>
        </w:rPr>
        <w:t xml:space="preserve">(reg_model),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cooks_d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cooks.distance</w:t>
      </w:r>
      <w:r>
        <w:rPr>
          <w:rStyle w:val="NormalTok"/>
        </w:rPr>
        <w:t xml:space="preserve">(reg_model)</w:t>
      </w:r>
      <w:r>
        <w:br/>
      </w:r>
      <w:r>
        <w:rPr>
          <w:rStyle w:val="NormalTok"/>
        </w:rPr>
        <w:t xml:space="preserve">)</w:t>
      </w:r>
    </w:p>
    <w:bookmarkStart w:id="50" w:name="residuals-vs-fitted"/>
    <w:p>
      <w:pPr>
        <w:pStyle w:val="Heading3"/>
      </w:pPr>
      <w:r>
        <w:t xml:space="preserve">Residuals vs Fitted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(diag_df,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fitted,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residuals))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yintercept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"dashed"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"loess"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"grey40"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"Residuals vs Fitted"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"Fitted values (g)"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"Residuals"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bookmarkEnd w:id="50"/>
    <w:bookmarkStart w:id="51" w:name="q-q-plot-of-residuals"/>
    <w:p>
      <w:pPr>
        <w:pStyle w:val="Heading3"/>
      </w:pPr>
      <w:r>
        <w:t xml:space="preserve">Q-Q plot of residuals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(diag_df,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std_resid))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"Normal Q-Q of residuals"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 quantiles"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"Standardised residuals"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bookmarkEnd w:id="51"/>
    <w:bookmarkStart w:id="54" w:name="cooks-distance-influential-observations"/>
    <w:p>
      <w:pPr>
        <w:pStyle w:val="Heading3"/>
      </w:pPr>
      <w:r>
        <w:t xml:space="preserve">Cook’s distance — influential observations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(diag_df,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seq_along</w:t>
      </w:r>
      <w:r>
        <w:rPr>
          <w:rStyle w:val="NormalTok"/>
        </w:rPr>
        <w:t xml:space="preserve">(cooks_d),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cooks_d))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geom_col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yintercept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(pg),</w:t>
      </w:r>
      <w:r>
        <w:br/>
      </w:r>
      <w:r>
        <w:rPr>
          <w:rStyle w:val="NormalTok"/>
        </w:rPr>
        <w:t xml:space="preserve">             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"dashed"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"Cook's distance"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"Observation"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"Cook's D"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caption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"Dashed line = 4/n threshold"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5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Cook’s distance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Cook’s D measures how much each observation influences the fitted regression</w:t>
            </w:r>
            <w:r>
              <w:t xml:space="preserve"> </w:t>
            </w:r>
            <w:r>
              <w:t xml:space="preserve">line. Points above the</w:t>
            </w:r>
            <w:r>
              <w:t xml:space="preserve"> </w:t>
            </w:r>
            <w:r>
              <w:rPr>
                <w:b/>
                <w:bCs/>
              </w:rPr>
              <w:t xml:space="preserve">4/n</w:t>
            </w:r>
            <w:r>
              <w:t xml:space="preserve"> </w:t>
            </w:r>
            <w:r>
              <w:t xml:space="preserve">threshold are potentially influential — worth</w:t>
            </w:r>
            <w:r>
              <w:t xml:space="preserve"> </w:t>
            </w:r>
            <w:r>
              <w:t xml:space="preserve">examining, though not automatically removed. Check whether they are data</w:t>
            </w:r>
            <w:r>
              <w:t xml:space="preserve"> </w:t>
            </w:r>
            <w:r>
              <w:t xml:space="preserve">entry errors or genuinely extreme biology.</w:t>
            </w:r>
          </w:p>
          <w:p/>
        </w:tc>
      </w:tr>
    </w:tbl>
    <w:p>
      <w:pPr>
        <w:pStyle w:val="BodyText"/>
      </w:pPr>
      <w:r>
        <w:t xml:space="preserve"> </w:t>
      </w:r>
    </w:p>
    <w:p>
      <w:pPr>
        <w:pStyle w:val="SourceCode"/>
      </w:pPr>
      <w:r>
        <w:rPr>
          <w:rStyle w:val="CommentTok"/>
        </w:rPr>
        <w:t xml:space="preserve"># Formal normality test on residuals</w:t>
      </w:r>
      <w:r>
        <w:br/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residuals</w:t>
      </w:r>
      <w:r>
        <w:rPr>
          <w:rStyle w:val="NormalTok"/>
        </w:rPr>
        <w:t xml:space="preserve">(reg_model))</w:t>
      </w:r>
    </w:p>
    <w:p>
      <w:r>
        <w:pict>
          <v:rect style="width:0;height:1.5pt" o:hralign="center" o:hrstd="t" o:hr="t"/>
        </w:pict>
      </w:r>
    </w:p>
    <w:bookmarkEnd w:id="54"/>
    <w:bookmarkEnd w:id="55"/>
    <w:bookmarkStart w:id="60" w:name="predictions"/>
    <w:p>
      <w:pPr>
        <w:pStyle w:val="Heading1"/>
      </w:pPr>
      <w:r>
        <w:t xml:space="preserve">9 · Predictions</w:t>
      </w:r>
    </w:p>
    <w:p>
      <w:pPr>
        <w:pStyle w:val="SourceCode"/>
      </w:pPr>
      <w:r>
        <w:rPr>
          <w:rStyle w:val="NormalTok"/>
        </w:rPr>
        <w:t xml:space="preserve">new_data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flipper_length_mm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180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220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Confidence interval — uncertainty in the MEAN response at that X</w:t>
      </w:r>
      <w:r>
        <w:br/>
      </w:r>
      <w:r>
        <w:rPr>
          <w:rStyle w:val="FunctionTok"/>
        </w:rPr>
        <w:t xml:space="preserve">predict</w:t>
      </w:r>
      <w:r>
        <w:rPr>
          <w:rStyle w:val="NormalTok"/>
        </w:rPr>
        <w:t xml:space="preserve">(reg_model, new_data, </w:t>
      </w:r>
      <w:r>
        <w:rPr>
          <w:rStyle w:val="AttributeTok"/>
        </w:rPr>
        <w:t xml:space="preserve">interval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"confidence"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Prediction interval — uncertainty for a SINGLE new observation</w:t>
      </w:r>
      <w:r>
        <w:br/>
      </w:r>
      <w:r>
        <w:rPr>
          <w:rStyle w:val="FunctionTok"/>
        </w:rPr>
        <w:t xml:space="preserve">predict</w:t>
      </w:r>
      <w:r>
        <w:rPr>
          <w:rStyle w:val="NormalTok"/>
        </w:rPr>
        <w:t xml:space="preserve">(reg_model, new_data, </w:t>
      </w:r>
      <w:r>
        <w:rPr>
          <w:rStyle w:val="AttributeTok"/>
        </w:rPr>
        <w:t xml:space="preserve">interval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"prediction"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5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Confidence interval vs prediction interval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Both widen as X moves away from its mean, but they are different questions: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b/>
                <w:bCs/>
              </w:rPr>
              <w:t xml:space="preserve">Confidence interval</w:t>
            </w:r>
            <w:r>
              <w:t xml:space="preserve"> </w:t>
            </w:r>
            <w:r>
              <w:t xml:space="preserve">— where does the</w:t>
            </w:r>
            <w:r>
              <w:t xml:space="preserve"> </w:t>
            </w:r>
            <w:r>
              <w:rPr>
                <w:i/>
                <w:iCs/>
              </w:rPr>
              <w:t xml:space="preserve">average</w:t>
            </w:r>
            <w:r>
              <w:t xml:space="preserve"> </w:t>
            </w:r>
            <w:r>
              <w:t xml:space="preserve">body mass fall for all</w:t>
            </w:r>
            <w:r>
              <w:t xml:space="preserve"> </w:t>
            </w:r>
            <w:r>
              <w:t xml:space="preserve">penguins with flipper length = 200 mm? (narrower)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b/>
                <w:bCs/>
              </w:rPr>
              <w:t xml:space="preserve">Prediction interval</w:t>
            </w:r>
            <w:r>
              <w:t xml:space="preserve"> </w:t>
            </w:r>
            <w:r>
              <w:t xml:space="preserve">— where would a</w:t>
            </w:r>
            <w:r>
              <w:t xml:space="preserve"> </w:t>
            </w:r>
            <w:r>
              <w:rPr>
                <w:i/>
                <w:iCs/>
              </w:rPr>
              <w:t xml:space="preserve">single new</w:t>
            </w:r>
            <w:r>
              <w:t xml:space="preserve"> </w:t>
            </w:r>
            <w:r>
              <w:t xml:space="preserve">penguin’s body mass</w:t>
            </w:r>
            <w:r>
              <w:t xml:space="preserve"> </w:t>
            </w:r>
            <w:r>
              <w:t xml:space="preserve">fall if its flipper length = 200 mm? (wider — individual variation adds uncertainty)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Always use prediction intervals when making a forecast about one individual.</w:t>
            </w:r>
            <w:r>
              <w:t xml:space="preserve"> </w:t>
            </w:r>
            <w:r>
              <w:t xml:space="preserve">Use confidence intervals when describing where the population mean lies.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5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Never extrapolate beyond your data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The equation is only valid within the range of flipper lengths in your sample</w:t>
            </w:r>
            <w:r>
              <w:t xml:space="preserve"> </w:t>
            </w:r>
            <w:r>
              <w:t xml:space="preserve">(~170–230 mm). Plugging in flipper_length_mm = 100 or 300 produces a number,</w:t>
            </w:r>
            <w:r>
              <w:t xml:space="preserve"> </w:t>
            </w:r>
            <w:r>
              <w:t xml:space="preserve">but that number is meaningless — you have no data to support the model at</w:t>
            </w:r>
            <w:r>
              <w:t xml:space="preserve"> </w:t>
            </w:r>
            <w:r>
              <w:t xml:space="preserve">those values.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60"/>
    <w:bookmarkStart w:id="61" w:name="publication-regression-plot"/>
    <w:p>
      <w:pPr>
        <w:pStyle w:val="Heading1"/>
      </w:pPr>
      <w:r>
        <w:t xml:space="preserve">10 · Publication regression plot</w:t>
      </w:r>
    </w:p>
    <w:p>
      <w:pPr>
        <w:pStyle w:val="SourceCode"/>
      </w:pPr>
      <w:r>
        <w:rPr>
          <w:rStyle w:val="NormalTok"/>
        </w:rPr>
        <w:t xml:space="preserve">eq_label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"y = "</w:t>
      </w:r>
      <w:r>
        <w:rPr>
          <w:rStyle w:val="NormalTok"/>
        </w:rPr>
        <w:t xml:space="preserve">, intercept, </w:t>
      </w:r>
      <w:r>
        <w:rPr>
          <w:rStyle w:val="StringTok"/>
        </w:rPr>
        <w:t xml:space="preserve">" + "</w:t>
      </w:r>
      <w:r>
        <w:rPr>
          <w:rStyle w:val="NormalTok"/>
        </w:rPr>
        <w:t xml:space="preserve">, slope, </w:t>
      </w:r>
      <w:r>
        <w:rPr>
          <w:rStyle w:val="StringTok"/>
        </w:rPr>
        <w:t xml:space="preserve">"x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  </w:t>
      </w:r>
      <w:r>
        <w:rPr>
          <w:rStyle w:val="StringTok"/>
        </w:rPr>
        <w:t xml:space="preserve">"R² = "</w:t>
      </w:r>
      <w:r>
        <w:rPr>
          <w:rStyle w:val="NormalTok"/>
        </w:rPr>
        <w:t xml:space="preserve">, r2)</w:t>
      </w:r>
      <w:r>
        <w:br/>
      </w:r>
      <w:r>
        <w:br/>
      </w:r>
      <w:r>
        <w:rPr>
          <w:rStyle w:val="NormalTok"/>
        </w:rPr>
        <w:t xml:space="preserve">reg_plot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(pg,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species),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"grey20"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"grey70"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annotate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"text"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172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6000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label =</w:t>
      </w:r>
      <w:r>
        <w:rPr>
          <w:rStyle w:val="NormalTok"/>
        </w:rPr>
        <w:t xml:space="preserve"> eq_label, 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3.5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"grey20"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predicted by flipper length"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reg_plot</w:t>
      </w:r>
      <w:r>
        <w:br/>
      </w:r>
      <w:r>
        <w:br/>
      </w: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"figures/penguin_regression.pdf"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plot =</w:t>
      </w:r>
      <w:r>
        <w:rPr>
          <w:rStyle w:val="NormalTok"/>
        </w:rPr>
        <w:t xml:space="preserve"> reg_plot,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units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61"/>
    <w:bookmarkStart w:id="68" w:name="how-to-report-the-results"/>
    <w:p>
      <w:pPr>
        <w:pStyle w:val="Heading1"/>
      </w:pPr>
      <w:r>
        <w:t xml:space="preserve">11 · How to report the results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6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Correlation — in-text format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lockText"/>
            </w:pPr>
            <w:r>
              <w:t xml:space="preserve">“There was a significant positive correlation between flipper length and body</w:t>
            </w:r>
            <w:r>
              <w:t xml:space="preserve"> </w:t>
            </w:r>
            <w:r>
              <w:t xml:space="preserve">mass in Palmer Archipelago penguins (Pearson r = 0.871, 95% CI: [0.843, 0.886],</w:t>
            </w:r>
            <w:r>
              <w:t xml:space="preserve"> </w:t>
            </w:r>
            <w:r>
              <w:t xml:space="preserve">n = 342, p &lt; 0.001). Flipper length accounted for 75.9% of the variance in</w:t>
            </w:r>
            <w:r>
              <w:t xml:space="preserve"> </w:t>
            </w:r>
            <w:r>
              <w:t xml:space="preserve">body mass (r² = 0.759).”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6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Regression — in-text format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lockText"/>
            </w:pPr>
            <w:r>
              <w:t xml:space="preserve">“Flipper length was a significant positive predictor of body mass in Palmer</w:t>
            </w:r>
            <w:r>
              <w:t xml:space="preserve"> </w:t>
            </w:r>
            <w:r>
              <w:t xml:space="preserve">Archipelago penguins (simple linear regression: F₁,₃₄₀ = 1070, p &lt; 0.001,</w:t>
            </w:r>
            <w:r>
              <w:t xml:space="preserve"> </w:t>
            </w:r>
            <w:r>
              <w:t xml:space="preserve">R² = 0.759). For each additional millimetre of flipper length, body mass</w:t>
            </w:r>
            <w:r>
              <w:t xml:space="preserve"> </w:t>
            </w:r>
            <w:r>
              <w:t xml:space="preserve">increased by 49.7 g (95% CI: [46.8, 52.6] g mm⁻¹). The fitted equation was:</w:t>
            </w:r>
            <w:r>
              <w:t xml:space="preserve"> </w:t>
            </w:r>
            <w:r>
              <w:t xml:space="preserve">body mass (g) = −5780.8 + 49.7 × flipper length (mm).”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6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R² does not mean the model is correct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A high R² (even 0.99) does not guarantee the model assumptions are met.</w:t>
            </w:r>
            <w:r>
              <w:t xml:space="preserve"> </w:t>
            </w:r>
            <w:r>
              <w:t xml:space="preserve">Always check the residual plots — a curved residual pattern with R² = 0.95</w:t>
            </w:r>
            <w:r>
              <w:t xml:space="preserve"> </w:t>
            </w:r>
            <w:r>
              <w:t xml:space="preserve">still means you have fitted the wrong model. Check assumptions first, R² second.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68"/>
    <w:bookmarkStart w:id="69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Pearson correlation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cor.test(x, y, method = "pearson")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Spearman correlation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cor.test(x, y, method = "spearman")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Tidy correlation output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broom::tidy(cor_result)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Grouped correlation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group_by() \|&gt; summarise(r = cor(x, y, use = "complete.obs"))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Ellipse on scatter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stat_ellipse()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 regression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lm(y ~ x, data = df)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Coefficients + CI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tidy(model, conf.int = TRUE)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R², F, AIC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glance(model)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Extract residuals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tibble(fitted = fitted(m), resid = residuals(m), std_resid = rstandard(m))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Cook’s distance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cooks.distance(model)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Residuals vs Fitted</w:t>
            </w:r>
          </w:p>
        </w:tc>
        <w:tc>
          <w:tcPr/>
          <w:p>
            <w:pPr>
              <w:pStyle w:val="Compact"/>
            </w:pPr>
            <w:r>
              <w:t xml:space="preserve">ggplot on</w:t>
            </w:r>
            <w:r>
              <w:t xml:space="preserve"> </w:t>
            </w:r>
            <w:r>
              <w:rPr>
                <w:rStyle w:val="VerbatimChar"/>
              </w:rPr>
              <w:t xml:space="preserve">diag_df</w:t>
            </w:r>
            <w:r>
              <w:t xml:space="preserve"> </w:t>
            </w:r>
            <w:r>
              <w:t xml:space="preserve">with</w:t>
            </w:r>
            <w:r>
              <w:t xml:space="preserve"> </w:t>
            </w:r>
            <w:r>
              <w:rPr>
                <w:rStyle w:val="VerbatimChar"/>
              </w:rPr>
              <w:t xml:space="preserve">geom_point()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geom_hline(y=0)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Normality of residuals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shapiro.test(residuals(model))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Confidence interval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predict(model, new_data, interval = "confidence")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Prediction interval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predict(model, new_data, interval = "prediction")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Regression line on plot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geom_smooth(method = "lm", se = TRUE)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Common Code 10 — Correlation and Simple Linear Regression.</w:t>
      </w:r>
      <w:r>
        <w:t xml:space="preserve"> </w:t>
      </w:r>
      <w:r>
        <w:rPr>
          <w:i/>
          <w:iCs/>
        </w:rPr>
        <w:t xml:space="preserve">Next: Common Code 11 — One-Way ANOVA.</w:t>
      </w:r>
    </w:p>
    <w:bookmarkEnd w:id="69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9" Target="media/rId19.png" /><Relationship Type="http://schemas.openxmlformats.org/officeDocument/2006/relationships/image" Id="rId23" Target="media/rId23.png" /><Relationship Type="http://schemas.openxmlformats.org/officeDocument/2006/relationships/image" Id="rId13" Target="media/rId13.png" /><Relationship Type="http://schemas.openxmlformats.org/officeDocument/2006/relationships/image" Id="rId10" Target="media/rId10.png" /><Relationship Type="http://schemas.openxmlformats.org/officeDocument/2006/relationships/hyperlink" Id="rId9" Target="11_correlation_regression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1_correlation_regression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11 — Correlation and Simple Linear Regression</dc:title>
  <dc:creator>Bill Perry</dc:creator>
  <dc:description>How to do a linear regreession in R and interpret the output and test assumptions</dc:description>
  <cp:keywords/>
  <dcterms:created xsi:type="dcterms:W3CDTF">2026-07-06T00:32:05Z</dcterms:created>
  <dcterms:modified xsi:type="dcterms:W3CDTF">2026-07-06T00:32:05Z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ditor">
    <vt:lpwstr>visual</vt:lpwstr>
  </property>
  <property fmtid="{D5CDD505-2E9C-101B-9397-08002B2CF9AE}" pid="8" name="engines">
    <vt:lpwstr/>
  </property>
  <property fmtid="{D5CDD505-2E9C-101B-9397-08002B2CF9AE}" pid="9" name="execute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labels">
    <vt:lpwstr/>
  </property>
  <property fmtid="{D5CDD505-2E9C-101B-9397-08002B2CF9AE}" pid="14" name="subtitle">
    <vt:lpwstr>Penguin flipper length and body mass — from r to a fitted line</vt:lpwstr>
  </property>
  <property fmtid="{D5CDD505-2E9C-101B-9397-08002B2CF9AE}" pid="15" name="toc-title">
    <vt:lpwstr>Table of contents</vt:lpwstr>
  </property>
  <property fmtid="{D5CDD505-2E9C-101B-9397-08002B2CF9AE}" pid="16" name="topic_number">
    <vt:lpwstr>11</vt:lpwstr>
  </property>
  <property fmtid="{D5CDD505-2E9C-101B-9397-08002B2CF9AE}" pid="17" name="type">
    <vt:lpwstr>common_code</vt:lpwstr>
  </property>
</Properties>
</file>