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2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Homework 15 — TBD</w:t>
      </w:r>
    </w:p>
    <w:p>
      <w:pPr>
        <w:pStyle w:val="Subtitle"/>
      </w:pPr>
      <w:r>
        <w:t xml:space="preserve">TBD</w:t>
      </w:r>
    </w:p>
    <w:p>
      <w:pPr>
        <w:pStyle w:val="Author"/>
      </w:pPr>
      <w:r>
        <w:t xml:space="preserve">Name: _________________________________ | Date: _____________</w:t>
      </w:r>
    </w:p>
    <w:bookmarkStart w:id="16" w:name="assignment-overview"/>
    <w:p>
      <w:pPr>
        <w:pStyle w:val="Heading1"/>
      </w:pPr>
      <w:r>
        <w:t xml:space="preserve">Assignment Overview</w:t>
      </w:r>
    </w:p>
    <w:p>
      <w:pPr>
        <w:pStyle w:val="FirstParagraph"/>
      </w:pPr>
      <w:r>
        <w:t xml:space="preserve">This homework assignment focuses on</w:t>
      </w:r>
    </w:p>
    <w:bookmarkStart w:id="9" w:name="learning-objectives"/>
    <w:p>
      <w:pPr>
        <w:pStyle w:val="Heading2"/>
      </w:pPr>
      <w:r>
        <w:t xml:space="preserve">Learning Objectives</w:t>
      </w:r>
    </w:p>
    <w:p>
      <w:pPr>
        <w:pStyle w:val="FirstParagraph"/>
      </w:pPr>
      <w:r>
        <w:t xml:space="preserve">By completing this assignment, you will be able to: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asdfasdf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adsfafdsa</w:t>
      </w:r>
    </w:p>
    <w:bookmarkEnd w:id="9"/>
    <w:bookmarkStart w:id="10" w:name="data-description"/>
    <w:p>
      <w:pPr>
        <w:pStyle w:val="Heading2"/>
      </w:pPr>
      <w:r>
        <w:t xml:space="preserve">Data Description</w:t>
      </w:r>
    </w:p>
    <w:bookmarkEnd w:id="10"/>
    <w:bookmarkStart w:id="15" w:name="goals-to-accomplish"/>
    <w:p>
      <w:pPr>
        <w:pStyle w:val="Heading2"/>
      </w:pPr>
      <w:r>
        <w:t xml:space="preserve">Goals to accomplish</w:t>
      </w:r>
    </w:p>
    <w:p>
      <w:pPr>
        <w:numPr>
          <w:ilvl w:val="0"/>
          <w:numId w:val="1002"/>
        </w:numPr>
      </w:pPr>
      <w:r>
        <w:t xml:space="preserve">324543</w:t>
      </w:r>
    </w:p>
    <w:p>
      <w:pPr>
        <w:numPr>
          <w:ilvl w:val="0"/>
          <w:numId w:val="1002"/>
        </w:numPr>
      </w:pPr>
      <w:r>
        <w:t xml:space="preserve">45345</w:t>
      </w:r>
    </w:p>
    <w:p>
      <w:pPr>
        <w:pStyle w:val="Heading2"/>
        <w:numPr>
          <w:ilvl w:val="0"/>
          <w:numId w:val="1002"/>
        </w:numPr>
      </w:pPr>
      <w:bookmarkStart w:id="11" w:name="section"/>
      <w:r>
        <w:t xml:space="preserve">4534</w:t>
      </w:r>
      <w:bookmarkEnd w:id="11"/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13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note.png" id="14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Important Background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 w:after="16"/>
            </w:pPr>
            <w:r>
              <w:t xml:space="preserve">Stuff to know</w:t>
            </w:r>
          </w:p>
          <w:p/>
        </w:tc>
      </w:tr>
    </w:tbl>
    <w:bookmarkEnd w:id="15"/>
    <w:bookmarkEnd w:id="16"/>
    <w:sectPr w:rsidR="00BC5723" w:rsidRPr="00846576">
      <w:pgSz w:h="15840" w:w="12240"/>
      <w:pgMar w:bottom="1440" w:footer="720" w:gutter="0" w:header="720" w:left="1440" w:right="1440" w:top="144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 (Body CS)">
    <w:altName w:val="Times New Roman"/>
    <w:panose1 w:val="020B0604020202020204"/>
    <w:charset w:val="00"/>
    <w:family w:val="roman"/>
    <w:pitch w:val="default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40"/>
  <w:embedSystemFonts/>
  <w:proofState w:grammar="clean" w:spelling="clean"/>
  <w:stylePaneFormatFilter w:allStyles="0" w:alternateStyleNames="0" w:clearFormatting="1" w:customStyles="0" w:directFormattingOnNumbering="0" w:directFormattingOnParagraphs="0" w:directFormattingOnRuns="0" w:directFormattingOnTables="0" w:headingStyles="0" w:latentStyles="1" w:numberingStyles="0" w:stylesInUse="0" w:tableStyles="0" w:top3HeadingStyles="0" w:val="1004" w:visibleStyl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CF1"/>
    <w:rsid w:val="001D4BF4"/>
    <w:rsid w:val="00322D32"/>
    <w:rsid w:val="003A43E8"/>
    <w:rsid w:val="005316D4"/>
    <w:rsid w:val="00636BA6"/>
    <w:rsid w:val="00771E03"/>
    <w:rsid w:val="007D1245"/>
    <w:rsid w:val="00846576"/>
    <w:rsid w:val="008E7AF3"/>
    <w:rsid w:val="009F6993"/>
    <w:rsid w:val="00AF5CF1"/>
    <w:rsid w:val="00BC28E9"/>
    <w:rsid w:val="00BC5723"/>
    <w:rsid w:val="00BE2C86"/>
    <w:rsid w:val="00D216D4"/>
    <w:rsid w:val="00D50509"/>
    <w:rsid w:val="00D9646C"/>
    <w:rsid w:val="00DF1EEE"/>
    <w:rsid w:val="00F85349"/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cs="Calibri" w:eastAsia="Calibri" w:hAnsi="Calibri"/>
        <w:kern w:val="2"/>
        <w:sz w:val="24"/>
        <w:szCs w:val="24"/>
        <w:lang w:bidi="ar-SA" w:eastAsia="en-US" w:val="en-US"/>
        <w14:ligatures w14:val="standardContextual"/>
      </w:rPr>
    </w:rPrDefault>
    <w:pPrDefault/>
  </w:docDefaults>
  <w:latentStyles w:count="376" w:defLockedState="0" w:defQFormat="0" w:defSemiHidden="0" w:defUIPriority="99" w:defUnhideWhenUsed="0">
    <w:lsdException w:name="Normal" w:qFormat="1" w:uiPriority="0"/>
    <w:lsdException w:name="heading 1" w:qFormat="1" w:uiPriority="9"/>
    <w:lsdException w:name="heading 2" w:qFormat="1" w:semiHidden="1" w:uiPriority="9" w:unhideWhenUsed="1"/>
    <w:lsdException w:name="heading 3" w:qFormat="1" w:semiHidden="1" w:uiPriority="9" w:unhideWhenUsed="1"/>
    <w:lsdException w:name="heading 4" w:qFormat="1" w:semiHidden="1" w:uiPriority="9" w:unhideWhenUsed="1"/>
    <w:lsdException w:name="heading 5" w:qFormat="1" w:semiHidden="1" w:uiPriority="9" w:unhideWhenUsed="1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 w:uiPriority="22"/>
    <w:lsdException w:name="Emphasis" w:qFormat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 w:uiPriority="34"/>
    <w:lsdException w:name="Quote" w:qFormat="1" w:uiPriority="29"/>
    <w:lsdException w:name="Intense Quote" w:qFormat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iPriority="37" w:unhideWhenUsed="1"/>
    <w:lsdException w:name="TOC Heading" w:qFormat="1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846576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b/>
      <w:color w:val="002147"/>
      <w:sz w:val="28"/>
      <w:szCs w:val="40"/>
    </w:rPr>
  </w:style>
  <w:style w:styleId="Heading2" w:type="paragraph">
    <w:name w:val="heading 2"/>
    <w:basedOn w:val="Normal"/>
    <w:next w:val="Normal"/>
    <w:link w:val="Heading2Char"/>
    <w:uiPriority w:val="9"/>
    <w:semiHidden/>
    <w:unhideWhenUsed/>
    <w:qFormat/>
    <w:rsid w:val="00846576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val="002147"/>
      <w:szCs w:val="32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846576"/>
    <w:pPr>
      <w:keepNext/>
      <w:keepLines/>
      <w:spacing w:after="80" w:before="160"/>
      <w:outlineLvl w:val="2"/>
    </w:pPr>
    <w:rPr>
      <w:rFonts w:asciiTheme="minorHAnsi" w:cstheme="majorBidi" w:eastAsiaTheme="majorEastAsia" w:hAnsiTheme="minorHAnsi"/>
      <w:color w:val="002147"/>
      <w:sz w:val="22"/>
      <w:szCs w:val="28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846576"/>
    <w:pPr>
      <w:keepNext/>
      <w:keepLines/>
      <w:spacing w:after="40" w:before="80"/>
      <w:outlineLvl w:val="3"/>
    </w:pPr>
    <w:rPr>
      <w:rFonts w:asciiTheme="minorHAnsi" w:cstheme="majorBidi" w:eastAsiaTheme="majorEastAsia" w:hAnsiTheme="minorHAnsi"/>
      <w:iCs/>
      <w:color w:val="002147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AF5CF1"/>
    <w:pPr>
      <w:keepNext/>
      <w:keepLines/>
      <w:spacing w:after="40" w:before="80"/>
      <w:outlineLvl w:val="4"/>
    </w:pPr>
    <w:rPr>
      <w:rFonts w:asciiTheme="minorHAnsi" w:cstheme="majorBidi" w:eastAsiaTheme="majorEastAsia" w:hAnsiTheme="minorHAnsi"/>
      <w:color w:val="002147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846576"/>
    <w:pPr>
      <w:keepNext/>
      <w:keepLines/>
      <w:spacing w:before="40"/>
      <w:outlineLvl w:val="5"/>
    </w:pPr>
    <w:rPr>
      <w:rFonts w:asciiTheme="minorHAnsi" w:cstheme="majorBidi" w:eastAsiaTheme="majorEastAsia" w:hAnsiTheme="minorHAnsi"/>
      <w:iCs/>
      <w:color w:themeColor="text1" w:themeTint="A6" w:val="595959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AF5CF1"/>
    <w:pPr>
      <w:keepNext/>
      <w:keepLines/>
      <w:spacing w:before="40"/>
      <w:outlineLvl w:val="6"/>
    </w:pPr>
    <w:rPr>
      <w:rFonts w:asciiTheme="minorHAnsi" w:cstheme="majorBidi" w:eastAsiaTheme="majorEastAsia" w:hAnsiTheme="minorHAnsi"/>
      <w:color w:themeColor="text1" w:themeTint="A6" w:val="595959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846576"/>
    <w:pPr>
      <w:keepNext/>
      <w:keepLines/>
      <w:outlineLvl w:val="7"/>
    </w:pPr>
    <w:rPr>
      <w:rFonts w:asciiTheme="minorHAnsi" w:cstheme="majorBidi" w:eastAsiaTheme="majorEastAsia" w:hAnsiTheme="minorHAnsi"/>
      <w:iCs/>
      <w:color w:themeColor="text1" w:themeTint="D8" w:val="272727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846576"/>
    <w:pPr>
      <w:keepNext/>
      <w:keepLines/>
      <w:outlineLvl w:val="8"/>
    </w:pPr>
    <w:rPr>
      <w:rFonts w:asciiTheme="minorHAnsi" w:cstheme="majorBidi" w:eastAsiaTheme="majorEastAsia" w:hAnsiTheme="minorHAnsi"/>
      <w:color w:themeColor="text1" w:themeTint="D8" w:val="272727"/>
      <w:sz w:val="2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846576"/>
    <w:rPr>
      <w:rFonts w:asciiTheme="majorHAnsi" w:cstheme="majorBidi" w:eastAsiaTheme="majorEastAsia" w:hAnsiTheme="majorHAnsi"/>
      <w:b/>
      <w:color w:val="002147"/>
      <w:sz w:val="28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846576"/>
    <w:rPr>
      <w:rFonts w:asciiTheme="majorHAnsi" w:cstheme="majorBidi" w:eastAsiaTheme="majorEastAsia" w:hAnsiTheme="majorHAnsi"/>
      <w:color w:val="002147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rsid w:val="00846576"/>
    <w:rPr>
      <w:rFonts w:asciiTheme="minorHAnsi" w:cstheme="majorBidi" w:eastAsiaTheme="majorEastAsia" w:hAnsiTheme="minorHAnsi"/>
      <w:color w:val="002147"/>
      <w:sz w:val="22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846576"/>
    <w:rPr>
      <w:rFonts w:asciiTheme="minorHAnsi" w:cstheme="majorBidi" w:eastAsiaTheme="majorEastAsia" w:hAnsiTheme="minorHAnsi"/>
      <w:iCs/>
      <w:color w:val="002147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F5CF1"/>
    <w:rPr>
      <w:rFonts w:asciiTheme="minorHAnsi" w:cstheme="majorBidi" w:eastAsiaTheme="majorEastAsia" w:hAnsiTheme="minorHAnsi"/>
      <w:color w:val="002147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846576"/>
    <w:rPr>
      <w:rFonts w:asciiTheme="minorHAnsi" w:cstheme="majorBidi" w:eastAsiaTheme="majorEastAsia" w:hAnsiTheme="minorHAnsi"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F5CF1"/>
    <w:rPr>
      <w:rFonts w:asciiTheme="minorHAnsi" w:cstheme="majorBidi" w:eastAsiaTheme="majorEastAsia" w:hAnsiTheme="minorHAnsi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846576"/>
    <w:rPr>
      <w:rFonts w:asciiTheme="minorHAnsi" w:cstheme="majorBidi" w:eastAsiaTheme="majorEastAsia" w:hAnsiTheme="minorHAnsi"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846576"/>
    <w:rPr>
      <w:rFonts w:asciiTheme="minorHAnsi" w:cstheme="majorBidi" w:eastAsiaTheme="majorEastAsia" w:hAnsiTheme="minorHAnsi"/>
      <w:color w:themeColor="text1" w:themeTint="D8" w:val="272727"/>
      <w:sz w:val="22"/>
    </w:rPr>
  </w:style>
  <w:style w:styleId="Title" w:type="paragraph">
    <w:name w:val="Title"/>
    <w:basedOn w:val="Normal"/>
    <w:next w:val="Normal"/>
    <w:link w:val="TitleChar"/>
    <w:uiPriority w:val="10"/>
    <w:qFormat/>
    <w:rsid w:val="00AF5CF1"/>
    <w:pPr>
      <w:spacing w:after="80"/>
      <w:contextualSpacing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F5CF1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styleId="Subtitle" w:type="paragraph">
    <w:name w:val="Subtitle"/>
    <w:basedOn w:val="Normal"/>
    <w:next w:val="Normal"/>
    <w:link w:val="SubtitleChar"/>
    <w:uiPriority w:val="11"/>
    <w:qFormat/>
    <w:rsid w:val="00AF5CF1"/>
    <w:pPr>
      <w:numPr>
        <w:ilvl w:val="1"/>
      </w:numPr>
      <w:spacing w:after="160"/>
    </w:pPr>
    <w:rPr>
      <w:rFonts w:asciiTheme="minorHAnsi" w:cstheme="majorBidi" w:eastAsiaTheme="majorEastAsia" w:hAnsiTheme="minorHAnsi"/>
      <w:color w:themeColor="text1" w:themeTint="A6" w:val="595959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F5CF1"/>
    <w:rPr>
      <w:rFonts w:asciiTheme="minorHAnsi" w:cstheme="majorBidi" w:eastAsiaTheme="majorEastAsia" w:hAnsiTheme="minorHAnsi"/>
      <w:color w:themeColor="text1" w:themeTint="A6" w:val="595959"/>
      <w:spacing w:val="15"/>
      <w:sz w:val="28"/>
      <w:szCs w:val="28"/>
    </w:rPr>
  </w:style>
  <w:style w:styleId="Quote" w:type="paragraph">
    <w:name w:val="Quote"/>
    <w:basedOn w:val="Normal"/>
    <w:next w:val="Normal"/>
    <w:link w:val="QuoteChar"/>
    <w:uiPriority w:val="29"/>
    <w:qFormat/>
    <w:rsid w:val="00AF5CF1"/>
    <w:pPr>
      <w:spacing w:after="160" w:before="160"/>
      <w:jc w:val="center"/>
    </w:pPr>
    <w:rPr>
      <w:i/>
      <w:iCs/>
      <w:color w:themeColor="text1" w:themeTint="BF" w:val="404040"/>
    </w:rPr>
  </w:style>
  <w:style w:customStyle="1" w:styleId="QuoteChar" w:type="character">
    <w:name w:val="Quote Char"/>
    <w:basedOn w:val="DefaultParagraphFont"/>
    <w:link w:val="Quote"/>
    <w:uiPriority w:val="29"/>
    <w:rsid w:val="00AF5CF1"/>
    <w:rPr>
      <w:i/>
      <w:iCs/>
      <w:color w:themeColor="text1" w:themeTint="BF" w:val="404040"/>
    </w:rPr>
  </w:style>
  <w:style w:styleId="ListParagraph" w:type="paragraph">
    <w:name w:val="List Paragraph"/>
    <w:basedOn w:val="Normal"/>
    <w:uiPriority w:val="34"/>
    <w:qFormat/>
    <w:rsid w:val="00AF5CF1"/>
    <w:pPr>
      <w:ind w:left="720"/>
      <w:contextualSpacing/>
    </w:pPr>
  </w:style>
  <w:style w:styleId="IntenseEmphasis" w:type="character">
    <w:name w:val="Intense Emphasis"/>
    <w:basedOn w:val="DefaultParagraphFont"/>
    <w:uiPriority w:val="21"/>
    <w:qFormat/>
    <w:rsid w:val="00AF5CF1"/>
    <w:rPr>
      <w:i/>
      <w:iCs/>
      <w:color w:val="002147"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AF5CF1"/>
    <w:pPr>
      <w:pBdr>
        <w:top w:color="002147" w:space="10" w:sz="4" w:val="single"/>
        <w:bottom w:color="002147" w:space="10" w:sz="4" w:val="single"/>
      </w:pBdr>
      <w:spacing w:after="360" w:before="360"/>
      <w:ind w:left="864" w:right="864"/>
      <w:jc w:val="center"/>
    </w:pPr>
    <w:rPr>
      <w:i/>
      <w:iCs/>
      <w:color w:val="002147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AF5CF1"/>
    <w:rPr>
      <w:i/>
      <w:iCs/>
      <w:color w:val="002147"/>
    </w:rPr>
  </w:style>
  <w:style w:styleId="IntenseReference" w:type="character">
    <w:name w:val="Intense Reference"/>
    <w:basedOn w:val="DefaultParagraphFont"/>
    <w:uiPriority w:val="32"/>
    <w:qFormat/>
    <w:rsid w:val="00AF5CF1"/>
    <w:rPr>
      <w:b/>
      <w:bCs/>
      <w:smallCaps/>
      <w:color w:val="002147"/>
      <w:spacing w:val="5"/>
    </w:rPr>
  </w:style>
  <w:style w:styleId="HTMLCode" w:type="character">
    <w:name w:val="HTML Code"/>
    <w:basedOn w:val="DefaultParagraphFont"/>
    <w:uiPriority w:val="99"/>
    <w:unhideWhenUsed/>
    <w:rsid w:val="00771E03"/>
    <w:rPr>
      <w:rFonts w:ascii="Consolas" w:cs="Consolas" w:hAnsi="Consolas"/>
      <w:sz w:val="18"/>
      <w:szCs w:val="20"/>
    </w:rPr>
  </w:style>
  <w:style w:customStyle="1" w:styleId="Code" w:type="paragraph">
    <w:name w:val="Code"/>
    <w:basedOn w:val="Normal"/>
    <w:next w:val="Normal"/>
    <w:qFormat/>
    <w:rsid w:val="00BC28E9"/>
    <w:pPr>
      <w:pBdr>
        <w:top w:color="FF0000" w:space="1" w:sz="8" w:val="single"/>
        <w:left w:color="FF0000" w:space="4" w:sz="8" w:val="single"/>
        <w:bottom w:color="FF0000" w:space="1" w:sz="8" w:val="single"/>
        <w:right w:color="FF0000" w:space="4" w:sz="8" w:val="single"/>
      </w:pBdr>
      <w:shd w:color="auto" w:fill="auto" w:val="pct15"/>
      <w:spacing w:after="120" w:before="120"/>
      <w:ind w:left="432" w:right="432"/>
    </w:pPr>
    <w:rPr>
      <w:rFonts w:ascii="Courier New" w:hAnsi="Courier New"/>
      <w:sz w:val="18"/>
    </w:rPr>
  </w:style>
  <w:style w:customStyle="1" w:styleId="SourceCode" w:type="paragraph">
    <w:name w:val="Source Code"/>
    <w:basedOn w:val="Normal"/>
    <w:qFormat/>
    <w:rsid w:val="00771E03"/>
    <w:pPr>
      <w:pBdr>
        <w:top w:color="auto" w:space="1" w:sz="8" w:val="single"/>
        <w:left w:color="auto" w:space="4" w:sz="8" w:val="single"/>
        <w:bottom w:color="auto" w:space="1" w:sz="8" w:val="single"/>
        <w:right w:color="auto" w:space="4" w:sz="8" w:val="single"/>
      </w:pBdr>
      <w:shd w:color="auto" w:fill="auto" w:val="pct15"/>
      <w:spacing w:after="240" w:before="240"/>
      <w:ind w:left="432" w:right="432"/>
    </w:pPr>
    <w:rPr>
      <w:rFonts w:ascii="Courier New" w:hAnsi="Courier New"/>
      <w:sz w:val="20"/>
    </w:rPr>
  </w:style>
  <w:style w:customStyle="1" w:styleId="Verbatim" w:type="paragraph">
    <w:name w:val="Verbatim"/>
    <w:basedOn w:val="Normal"/>
    <w:qFormat/>
    <w:rsid w:val="00771E03"/>
    <w:pPr>
      <w:shd w:color="auto" w:fill="auto" w:val="pct15"/>
      <w:spacing w:after="240" w:before="240"/>
      <w:ind w:left="432" w:right="432"/>
    </w:pPr>
    <w:rPr>
      <w:rFonts w:ascii="Courier New" w:hAnsi="Courier New"/>
      <w:sz w:val="18"/>
    </w:rPr>
  </w:style>
  <w:style w:customStyle="1" w:styleId="CodeBlock" w:type="paragraph">
    <w:name w:val="Code Block"/>
    <w:basedOn w:val="Verbatim"/>
    <w:qFormat/>
    <w:rsid w:val="00BC28E9"/>
  </w:style>
  <w:style w:styleId="CommentText" w:type="paragraph">
    <w:name w:val="annotation text"/>
    <w:basedOn w:val="Normal"/>
    <w:link w:val="CommentTextChar"/>
    <w:uiPriority w:val="99"/>
    <w:unhideWhenUsed/>
    <w:rsid w:val="00771E03"/>
    <w:rPr>
      <w:sz w:val="20"/>
      <w:szCs w:val="20"/>
    </w:rPr>
  </w:style>
  <w:style w:customStyle="1" w:styleId="CommentTextChar" w:type="character">
    <w:name w:val="Comment Text Char"/>
    <w:basedOn w:val="DefaultParagraphFont"/>
    <w:link w:val="CommentText"/>
    <w:uiPriority w:val="99"/>
    <w:rsid w:val="00771E03"/>
    <w:rPr>
      <w:sz w:val="20"/>
      <w:szCs w:val="20"/>
    </w:rPr>
  </w:style>
  <w:style w:styleId="TOC1" w:type="paragraph">
    <w:name w:val="toc 1"/>
    <w:basedOn w:val="Normal"/>
    <w:next w:val="Normal"/>
    <w:autoRedefine/>
    <w:uiPriority w:val="39"/>
    <w:unhideWhenUsed/>
    <w:rsid w:val="00322D32"/>
    <w:pPr>
      <w:spacing w:after="100"/>
    </w:pPr>
  </w:style>
  <w:style w:type="character" w:customStyle="1" w:styleId="KeywordTok">
    <w:name w:val="KeywordTok"/>
    <w:basedOn w:val="VerbatimChar"/>
    <w:rPr>
      <w:color w:val="d73a49"/>
    </w:rPr>
  </w:style>
  <w:style w:type="character" w:customStyle="1" w:styleId="DataTypeTok">
    <w:name w:val="DataTypeTok"/>
    <w:basedOn w:val="VerbatimChar"/>
    <w:rPr>
      <w:color w:val="d73a49"/>
    </w:rPr>
  </w:style>
  <w:style w:type="character" w:customStyle="1" w:styleId="DecValTok">
    <w:name w:val="DecValTok"/>
    <w:basedOn w:val="VerbatimChar"/>
    <w:rPr>
      <w:color w:val="005cc5"/>
    </w:rPr>
  </w:style>
  <w:style w:type="character" w:customStyle="1" w:styleId="BaseNTok">
    <w:name w:val="BaseNTok"/>
    <w:basedOn w:val="VerbatimChar"/>
    <w:rPr>
      <w:color w:val="005cc5"/>
    </w:rPr>
  </w:style>
  <w:style w:type="character" w:customStyle="1" w:styleId="FloatTok">
    <w:name w:val="FloatTok"/>
    <w:basedOn w:val="VerbatimChar"/>
    <w:rPr>
      <w:color w:val="005cc5"/>
    </w:rPr>
  </w:style>
  <w:style w:type="character" w:customStyle="1" w:styleId="ConstantTok">
    <w:name w:val="ConstantTok"/>
    <w:basedOn w:val="VerbatimChar"/>
    <w:rPr>
      <w:color w:val="005cc5"/>
    </w:rPr>
  </w:style>
  <w:style w:type="character" w:customStyle="1" w:styleId="CharTok">
    <w:name w:val="CharTok"/>
    <w:basedOn w:val="VerbatimChar"/>
    <w:rPr>
      <w:color w:val="032f62"/>
    </w:rPr>
  </w:style>
  <w:style w:type="character" w:customStyle="1" w:styleId="SpecialCharTok">
    <w:name w:val="SpecialCharTok"/>
    <w:basedOn w:val="VerbatimChar"/>
    <w:rPr>
      <w:color w:val="005cc5"/>
    </w:rPr>
  </w:style>
  <w:style w:type="character" w:customStyle="1" w:styleId="StringTok">
    <w:name w:val="StringTok"/>
    <w:basedOn w:val="VerbatimChar"/>
    <w:rPr>
      <w:color w:val="032f62"/>
    </w:rPr>
  </w:style>
  <w:style w:type="character" w:customStyle="1" w:styleId="VerbatimStringTok">
    <w:name w:val="VerbatimStringTok"/>
    <w:basedOn w:val="VerbatimChar"/>
    <w:rPr>
      <w:color w:val="032f62"/>
    </w:rPr>
  </w:style>
  <w:style w:type="character" w:customStyle="1" w:styleId="SpecialStringTok">
    <w:name w:val="SpecialStringTok"/>
    <w:basedOn w:val="VerbatimChar"/>
    <w:rPr>
      <w:color w:val="032f62"/>
    </w:rPr>
  </w:style>
  <w:style w:type="character" w:customStyle="1" w:styleId="ImportTok">
    <w:name w:val="ImportTok"/>
    <w:basedOn w:val="VerbatimChar"/>
    <w:rPr>
      <w:color w:val="032f62"/>
    </w:rPr>
  </w:style>
  <w:style w:type="character" w:customStyle="1" w:styleId="CommentTok">
    <w:name w:val="CommentTok"/>
    <w:basedOn w:val="VerbatimChar"/>
    <w:rPr>
      <w:color w:val="6a737d"/>
    </w:rPr>
  </w:style>
  <w:style w:type="character" w:customStyle="1" w:styleId="DocumentationTok">
    <w:name w:val="DocumentationTok"/>
    <w:basedOn w:val="VerbatimChar"/>
    <w:rPr>
      <w:color w:val="6a737d"/>
    </w:rPr>
  </w:style>
  <w:style w:type="character" w:customStyle="1" w:styleId="AnnotationTok">
    <w:name w:val="AnnotationTok"/>
    <w:basedOn w:val="VerbatimChar"/>
    <w:rPr>
      <w:color w:val="6a737d"/>
    </w:rPr>
  </w:style>
  <w:style w:type="character" w:customStyle="1" w:styleId="CommentVarTok">
    <w:name w:val="CommentVarTok"/>
    <w:basedOn w:val="VerbatimChar"/>
    <w:rPr>
      <w:color w:val="6a737d"/>
    </w:rPr>
  </w:style>
  <w:style w:type="character" w:customStyle="1" w:styleId="OtherTok">
    <w:name w:val="OtherTok"/>
    <w:basedOn w:val="VerbatimChar"/>
    <w:rPr>
      <w:color w:val="6f42c1"/>
    </w:rPr>
  </w:style>
  <w:style w:type="character" w:customStyle="1" w:styleId="FunctionTok">
    <w:name w:val="FunctionTok"/>
    <w:basedOn w:val="VerbatimChar"/>
    <w:rPr>
      <w:color w:val="6f42c1"/>
    </w:rPr>
  </w:style>
  <w:style w:type="character" w:customStyle="1" w:styleId="VariableTok">
    <w:name w:val="VariableTok"/>
    <w:basedOn w:val="VerbatimChar"/>
    <w:rPr>
      <w:color w:val="e36209"/>
    </w:rPr>
  </w:style>
  <w:style w:type="character" w:customStyle="1" w:styleId="ControlFlowTok">
    <w:name w:val="ControlFlowTok"/>
    <w:basedOn w:val="VerbatimChar"/>
    <w:rPr>
      <w:color w:val="d73a49"/>
    </w:rPr>
  </w:style>
  <w:style w:type="character" w:customStyle="1" w:styleId="OperatorTok">
    <w:name w:val="OperatorTok"/>
    <w:basedOn w:val="VerbatimChar"/>
    <w:rPr>
      <w:color w:val="24292e"/>
    </w:rPr>
  </w:style>
  <w:style w:type="character" w:customStyle="1" w:styleId="BuiltInTok">
    <w:name w:val="BuiltInTok"/>
    <w:basedOn w:val="VerbatimChar"/>
    <w:rPr>
      <w:color w:val="d73a49"/>
    </w:rPr>
  </w:style>
  <w:style w:type="character" w:customStyle="1" w:styleId="ExtensionTok">
    <w:name w:val="ExtensionTok"/>
    <w:basedOn w:val="VerbatimChar"/>
    <w:rPr>
      <w:b/>
      <w:color w:val="d73a49"/>
    </w:rPr>
  </w:style>
  <w:style w:type="character" w:customStyle="1" w:styleId="PreprocessorTok">
    <w:name w:val="PreprocessorTok"/>
    <w:basedOn w:val="VerbatimChar"/>
    <w:rPr>
      <w:color w:val="d73a49"/>
    </w:rPr>
  </w:style>
  <w:style w:type="character" w:customStyle="1" w:styleId="AttributeTok">
    <w:name w:val="AttributeTok"/>
    <w:basedOn w:val="VerbatimChar"/>
    <w:rPr>
      <w:color w:val="d73a49"/>
    </w:rPr>
  </w:style>
  <w:style w:type="character" w:customStyle="1" w:styleId="RegionMarkerTok">
    <w:name w:val="RegionMarkerTok"/>
    <w:basedOn w:val="VerbatimChar"/>
    <w:rPr>
      <w:color w:val="6a737d"/>
    </w:rPr>
  </w:style>
  <w:style w:type="character" w:customStyle="1" w:styleId="InformationTok">
    <w:name w:val="InformationTok"/>
    <w:basedOn w:val="VerbatimChar"/>
    <w:rPr>
      <w:color w:val="6a737d"/>
    </w:rPr>
  </w:style>
  <w:style w:type="character" w:customStyle="1" w:styleId="WarningTok">
    <w:name w:val="WarningTok"/>
    <w:basedOn w:val="VerbatimChar"/>
    <w:rPr>
      <w:color w:val="ff5555"/>
    </w:rPr>
  </w:style>
  <w:style w:type="character" w:customStyle="1" w:styleId="AlertTok">
    <w:name w:val="AlertTok"/>
    <w:basedOn w:val="VerbatimChar"/>
    <w:rPr>
      <w:b/>
      <w:color w:val="ff5555"/>
    </w:rPr>
  </w:style>
  <w:style w:type="character" w:customStyle="1" w:styleId="ErrorTok">
    <w:name w:val="ErrorTok"/>
    <w:basedOn w:val="VerbatimChar"/>
    <w:rPr>
      <w:color w:val="ff5555"/>
      <w:u/>
    </w:rPr>
  </w:style>
  <w:style w:type="character" w:customStyle="1" w:styleId="NormalTok">
    <w:name w:val="NormalTok"/>
    <w:basedOn w:val="VerbatimChar"/>
    <w:rPr>
      <w:color w:val="24292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2" Target="media/rId12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Homework 15 — TBD</dc:title>
  <dc:creator>Name: _________________________________ | Date: _____________</dc:creator>
  <dc:description>One or two sentences describing what this homework covers — shows up in the homeworks/index.qmd table.</dc:description>
  <cp:keywords/>
  <dcterms:created xsi:type="dcterms:W3CDTF">2026-07-06T00:31:51Z</dcterms:created>
  <dcterms:modified xsi:type="dcterms:W3CDTF">2026-07-06T00:31:51Z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s">
    <vt:lpwstr/>
  </property>
  <property fmtid="{D5CDD505-2E9C-101B-9397-08002B2CF9AE}" pid="3" name="biblio-config">
    <vt:lpwstr>True</vt:lpwstr>
  </property>
  <property fmtid="{D5CDD505-2E9C-101B-9397-08002B2CF9AE}" pid="4" name="by-author">
    <vt:lpwstr/>
  </property>
  <property fmtid="{D5CDD505-2E9C-101B-9397-08002B2CF9AE}" pid="5" name="categories">
    <vt:lpwstr/>
  </property>
  <property fmtid="{D5CDD505-2E9C-101B-9397-08002B2CF9AE}" pid="6" name="editor">
    <vt:lpwstr>visual</vt:lpwstr>
  </property>
  <property fmtid="{D5CDD505-2E9C-101B-9397-08002B2CF9AE}" pid="7" name="engines">
    <vt:lpwstr/>
  </property>
  <property fmtid="{D5CDD505-2E9C-101B-9397-08002B2CF9AE}" pid="8" name="execute">
    <vt:lpwstr/>
  </property>
  <property fmtid="{D5CDD505-2E9C-101B-9397-08002B2CF9AE}" pid="9" name="header-includes">
    <vt:lpwstr/>
  </property>
  <property fmtid="{D5CDD505-2E9C-101B-9397-08002B2CF9AE}" pid="10" name="include-after">
    <vt:lpwstr/>
  </property>
  <property fmtid="{D5CDD505-2E9C-101B-9397-08002B2CF9AE}" pid="11" name="include-before">
    <vt:lpwstr/>
  </property>
  <property fmtid="{D5CDD505-2E9C-101B-9397-08002B2CF9AE}" pid="12" name="labels">
    <vt:lpwstr/>
  </property>
  <property fmtid="{D5CDD505-2E9C-101B-9397-08002B2CF9AE}" pid="13" name="order">
    <vt:lpwstr>15</vt:lpwstr>
  </property>
  <property fmtid="{D5CDD505-2E9C-101B-9397-08002B2CF9AE}" pid="14" name="subtitle">
    <vt:lpwstr>TBD</vt:lpwstr>
  </property>
  <property fmtid="{D5CDD505-2E9C-101B-9397-08002B2CF9AE}" pid="15" name="toc-title">
    <vt:lpwstr>Table of contents</vt:lpwstr>
  </property>
  <property fmtid="{D5CDD505-2E9C-101B-9397-08002B2CF9AE}" pid="16" name="type">
    <vt:lpwstr>homework</vt:lpwstr>
  </property>
  <property fmtid="{D5CDD505-2E9C-101B-9397-08002B2CF9AE}" pid="17" name="week">
    <vt:lpwstr>8</vt:lpwstr>
  </property>
</Properties>
</file>